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D7" w:rsidRDefault="00A06CD7">
      <w:pPr>
        <w:pStyle w:val="Ttulo4"/>
        <w:rPr>
          <w:rFonts w:ascii="Arial" w:hAnsi="Arial" w:cs="Arial"/>
        </w:rPr>
      </w:pPr>
      <w:bookmarkStart w:id="0" w:name="_GoBack"/>
      <w:bookmarkEnd w:id="0"/>
      <w:r w:rsidRPr="00D6338F">
        <w:rPr>
          <w:rFonts w:ascii="Arial" w:hAnsi="Arial" w:cs="Arial"/>
        </w:rPr>
        <w:t xml:space="preserve">Práctica </w:t>
      </w:r>
      <w:r w:rsidR="008C69D7">
        <w:rPr>
          <w:rFonts w:ascii="Arial" w:hAnsi="Arial" w:cs="Arial"/>
        </w:rPr>
        <w:t>03</w:t>
      </w:r>
    </w:p>
    <w:p w:rsidR="0043552B" w:rsidRPr="0043552B" w:rsidRDefault="0043552B" w:rsidP="0043552B"/>
    <w:p w:rsidR="0043552B" w:rsidRPr="0043552B" w:rsidRDefault="0013774A" w:rsidP="0043552B">
      <w:pPr>
        <w:autoSpaceDE w:val="0"/>
        <w:autoSpaceDN w:val="0"/>
        <w:adjustRightInd w:val="0"/>
        <w:rPr>
          <w:rFonts w:ascii="Arial" w:hAnsi="Arial" w:cs="Arial"/>
          <w:b/>
          <w:bCs/>
          <w:sz w:val="22"/>
        </w:rPr>
      </w:pPr>
      <w:r>
        <w:rPr>
          <w:rFonts w:ascii="Arial" w:hAnsi="Arial" w:cs="Arial"/>
          <w:b/>
          <w:bCs/>
          <w:sz w:val="22"/>
        </w:rPr>
        <w:t>Introducción a</w:t>
      </w:r>
      <w:r w:rsidR="008C69D7">
        <w:rPr>
          <w:rFonts w:ascii="Arial" w:hAnsi="Arial" w:cs="Arial"/>
          <w:b/>
          <w:bCs/>
          <w:sz w:val="22"/>
        </w:rPr>
        <w:t xml:space="preserve"> ALTERA</w:t>
      </w:r>
      <w:r w:rsidR="008C69D7" w:rsidRPr="008C69D7">
        <w:rPr>
          <w:rFonts w:ascii="Arial" w:hAnsi="Arial" w:cs="Arial"/>
          <w:b/>
          <w:bCs/>
          <w:sz w:val="22"/>
          <w:vertAlign w:val="superscript"/>
        </w:rPr>
        <w:t>TM</w:t>
      </w:r>
    </w:p>
    <w:p w:rsidR="0043552B" w:rsidRDefault="0043552B">
      <w:pPr>
        <w:spacing w:before="60" w:after="60"/>
        <w:jc w:val="both"/>
        <w:rPr>
          <w:rFonts w:ascii="Arial" w:hAnsi="Arial" w:cs="Arial"/>
          <w:b/>
        </w:rPr>
      </w:pPr>
    </w:p>
    <w:p w:rsidR="00A06CD7" w:rsidRDefault="00A06CD7">
      <w:pPr>
        <w:spacing w:before="60" w:after="60"/>
        <w:jc w:val="both"/>
        <w:rPr>
          <w:rFonts w:ascii="Arial" w:hAnsi="Arial" w:cs="Arial"/>
          <w:b/>
        </w:rPr>
      </w:pPr>
      <w:r w:rsidRPr="00D6338F">
        <w:rPr>
          <w:rFonts w:ascii="Arial" w:hAnsi="Arial" w:cs="Arial"/>
          <w:b/>
        </w:rPr>
        <w:t>Objetivo</w:t>
      </w:r>
    </w:p>
    <w:p w:rsidR="00E47419" w:rsidRDefault="00E47419">
      <w:pPr>
        <w:spacing w:before="60" w:after="60"/>
        <w:jc w:val="both"/>
        <w:rPr>
          <w:rFonts w:ascii="Arial" w:hAnsi="Arial" w:cs="Arial"/>
          <w:b/>
        </w:rPr>
      </w:pPr>
    </w:p>
    <w:p w:rsidR="00A06CD7" w:rsidRPr="00E47419" w:rsidRDefault="008C69D7" w:rsidP="00E47419">
      <w:pPr>
        <w:pStyle w:val="Prrafodelista"/>
        <w:numPr>
          <w:ilvl w:val="0"/>
          <w:numId w:val="35"/>
        </w:numPr>
        <w:tabs>
          <w:tab w:val="left" w:pos="696"/>
          <w:tab w:val="right" w:pos="5934"/>
          <w:tab w:val="left" w:pos="696"/>
        </w:tabs>
        <w:spacing w:before="60" w:after="60"/>
        <w:rPr>
          <w:rFonts w:ascii="Arial" w:hAnsi="Arial" w:cs="Arial"/>
        </w:rPr>
      </w:pPr>
      <w:r w:rsidRPr="008C69D7">
        <w:rPr>
          <w:rFonts w:ascii="Arial" w:hAnsi="Arial" w:cs="Arial"/>
        </w:rPr>
        <w:t>Conocer la estructura y características de la tarjeta de los dispositivos lógicos programables que se dispone en el laboratorio, tarjeta TerAsic, el software de operación de esta, Quartus, y su programación en lenguaje VHDL y gráfico</w:t>
      </w:r>
    </w:p>
    <w:p w:rsidR="00E47419" w:rsidRPr="00E47419" w:rsidRDefault="00E47419" w:rsidP="008C69D7">
      <w:pPr>
        <w:pStyle w:val="Prrafodelista"/>
        <w:tabs>
          <w:tab w:val="left" w:pos="696"/>
          <w:tab w:val="right" w:pos="5934"/>
          <w:tab w:val="left" w:pos="696"/>
        </w:tabs>
        <w:spacing w:before="60" w:after="60"/>
        <w:ind w:left="360"/>
        <w:rPr>
          <w:rFonts w:ascii="Arial" w:hAnsi="Arial" w:cs="Arial"/>
        </w:rPr>
      </w:pPr>
      <w:r w:rsidRPr="00E47419">
        <w:rPr>
          <w:rFonts w:ascii="Arial" w:hAnsi="Arial" w:cs="Arial"/>
        </w:rPr>
        <w:t>.</w:t>
      </w:r>
    </w:p>
    <w:p w:rsidR="00E47419" w:rsidRPr="00D6338F" w:rsidRDefault="00E47419" w:rsidP="00E47419">
      <w:pPr>
        <w:tabs>
          <w:tab w:val="left" w:pos="696"/>
          <w:tab w:val="right" w:pos="5934"/>
          <w:tab w:val="left" w:pos="696"/>
        </w:tabs>
        <w:spacing w:before="60" w:after="60"/>
        <w:rPr>
          <w:rFonts w:ascii="Arial" w:hAnsi="Arial" w:cs="Arial"/>
        </w:rPr>
      </w:pPr>
    </w:p>
    <w:p w:rsidR="00770957" w:rsidRDefault="00770957">
      <w:pPr>
        <w:spacing w:before="60" w:after="60"/>
        <w:jc w:val="both"/>
        <w:rPr>
          <w:rFonts w:ascii="Arial" w:hAnsi="Arial" w:cs="Arial"/>
          <w:b/>
        </w:rPr>
      </w:pPr>
    </w:p>
    <w:p w:rsidR="00E47419" w:rsidRDefault="00A06CD7">
      <w:pPr>
        <w:spacing w:before="60" w:after="60"/>
        <w:jc w:val="both"/>
        <w:rPr>
          <w:rFonts w:ascii="Arial" w:hAnsi="Arial" w:cs="Arial"/>
          <w:b/>
        </w:rPr>
      </w:pPr>
      <w:r w:rsidRPr="00D6338F">
        <w:rPr>
          <w:rFonts w:ascii="Arial" w:hAnsi="Arial" w:cs="Arial"/>
          <w:b/>
        </w:rPr>
        <w:t>Trabajo Previo</w:t>
      </w:r>
    </w:p>
    <w:p w:rsidR="00A06CD7" w:rsidRPr="00D6338F" w:rsidRDefault="00A06CD7">
      <w:pPr>
        <w:spacing w:before="60" w:after="60"/>
        <w:jc w:val="both"/>
        <w:rPr>
          <w:rFonts w:ascii="Arial" w:hAnsi="Arial" w:cs="Arial"/>
          <w:b/>
        </w:rPr>
      </w:pPr>
      <w:r w:rsidRPr="00D6338F">
        <w:rPr>
          <w:rFonts w:ascii="Arial" w:hAnsi="Arial" w:cs="Arial"/>
          <w:b/>
        </w:rPr>
        <w:t xml:space="preserve"> </w:t>
      </w:r>
    </w:p>
    <w:p w:rsidR="00A06CD7" w:rsidRPr="00264FE7" w:rsidRDefault="00E47419" w:rsidP="00264FE7">
      <w:pPr>
        <w:pStyle w:val="Prrafodelista"/>
        <w:numPr>
          <w:ilvl w:val="0"/>
          <w:numId w:val="36"/>
        </w:numPr>
        <w:tabs>
          <w:tab w:val="left" w:pos="698"/>
          <w:tab w:val="right" w:pos="6017"/>
          <w:tab w:val="left" w:pos="698"/>
        </w:tabs>
        <w:spacing w:before="60" w:after="60"/>
        <w:rPr>
          <w:rFonts w:ascii="Arial" w:hAnsi="Arial" w:cs="Arial"/>
        </w:rPr>
      </w:pPr>
      <w:r w:rsidRPr="00264FE7">
        <w:rPr>
          <w:rFonts w:ascii="Arial" w:hAnsi="Arial" w:cs="Arial"/>
        </w:rPr>
        <w:t xml:space="preserve">Investigue </w:t>
      </w:r>
      <w:r w:rsidR="008C69D7">
        <w:rPr>
          <w:rFonts w:ascii="Arial" w:hAnsi="Arial" w:cs="Arial"/>
        </w:rPr>
        <w:t>en qué consiste la tecnología ALTERA</w:t>
      </w:r>
    </w:p>
    <w:p w:rsidR="00770957" w:rsidRDefault="00770957">
      <w:pPr>
        <w:spacing w:before="60" w:after="60"/>
        <w:jc w:val="both"/>
        <w:rPr>
          <w:rFonts w:ascii="Arial" w:hAnsi="Arial" w:cs="Arial"/>
          <w:b/>
        </w:rPr>
      </w:pPr>
    </w:p>
    <w:p w:rsidR="00A06CD7" w:rsidRPr="00D6338F" w:rsidRDefault="00A06CD7">
      <w:pPr>
        <w:spacing w:before="60" w:after="60"/>
        <w:jc w:val="both"/>
        <w:rPr>
          <w:rFonts w:ascii="Arial" w:hAnsi="Arial" w:cs="Arial"/>
          <w:b/>
        </w:rPr>
      </w:pPr>
      <w:r w:rsidRPr="00D6338F">
        <w:rPr>
          <w:rFonts w:ascii="Arial" w:hAnsi="Arial" w:cs="Arial"/>
          <w:b/>
        </w:rPr>
        <w:t>Material y equipo</w:t>
      </w:r>
    </w:p>
    <w:p w:rsidR="002623C5" w:rsidRDefault="008C69D7">
      <w:pPr>
        <w:tabs>
          <w:tab w:val="left" w:pos="715"/>
          <w:tab w:val="right" w:pos="2041"/>
          <w:tab w:val="left" w:pos="715"/>
        </w:tabs>
        <w:spacing w:before="60" w:after="60"/>
        <w:rPr>
          <w:rFonts w:ascii="Arial" w:hAnsi="Arial" w:cs="Arial"/>
        </w:rPr>
      </w:pPr>
      <w:r>
        <w:rPr>
          <w:rFonts w:ascii="Arial" w:hAnsi="Arial" w:cs="Arial"/>
        </w:rPr>
        <w:t>Tarjeta  TerAsic</w:t>
      </w:r>
    </w:p>
    <w:p w:rsidR="008C69D7" w:rsidRDefault="008C69D7">
      <w:pPr>
        <w:tabs>
          <w:tab w:val="left" w:pos="715"/>
          <w:tab w:val="right" w:pos="2041"/>
          <w:tab w:val="left" w:pos="715"/>
        </w:tabs>
        <w:spacing w:before="60" w:after="60"/>
        <w:rPr>
          <w:rFonts w:ascii="Arial" w:hAnsi="Arial" w:cs="Arial"/>
        </w:rPr>
      </w:pPr>
      <w:r>
        <w:rPr>
          <w:rFonts w:ascii="Arial" w:hAnsi="Arial" w:cs="Arial"/>
        </w:rPr>
        <w:t>Equipo PC</w:t>
      </w:r>
    </w:p>
    <w:p w:rsidR="002623C5" w:rsidRDefault="002623C5">
      <w:pPr>
        <w:tabs>
          <w:tab w:val="left" w:pos="715"/>
          <w:tab w:val="right" w:pos="2041"/>
          <w:tab w:val="left" w:pos="715"/>
        </w:tabs>
        <w:spacing w:before="60" w:after="60"/>
        <w:rPr>
          <w:rFonts w:ascii="Arial" w:hAnsi="Arial" w:cs="Arial"/>
        </w:rPr>
      </w:pPr>
    </w:p>
    <w:p w:rsidR="00770957" w:rsidRPr="00D6338F" w:rsidRDefault="00770957">
      <w:pPr>
        <w:tabs>
          <w:tab w:val="left" w:pos="715"/>
          <w:tab w:val="right" w:pos="2041"/>
          <w:tab w:val="left" w:pos="715"/>
        </w:tabs>
        <w:spacing w:before="60" w:after="60"/>
        <w:rPr>
          <w:rFonts w:ascii="Arial" w:hAnsi="Arial" w:cs="Arial"/>
        </w:rPr>
      </w:pPr>
    </w:p>
    <w:p w:rsidR="00A06CD7" w:rsidRDefault="00A06CD7">
      <w:pPr>
        <w:spacing w:before="60" w:after="60"/>
        <w:jc w:val="both"/>
        <w:rPr>
          <w:rFonts w:ascii="Arial" w:hAnsi="Arial" w:cs="Arial"/>
          <w:b/>
        </w:rPr>
      </w:pPr>
      <w:r w:rsidRPr="00D6338F">
        <w:rPr>
          <w:rFonts w:ascii="Arial" w:hAnsi="Arial" w:cs="Arial"/>
          <w:b/>
        </w:rPr>
        <w:t>Introducción</w:t>
      </w:r>
    </w:p>
    <w:p w:rsidR="008C69D7" w:rsidRPr="00D6338F" w:rsidRDefault="008C69D7">
      <w:pPr>
        <w:spacing w:before="60" w:after="60"/>
        <w:jc w:val="both"/>
        <w:rPr>
          <w:rFonts w:ascii="Arial" w:hAnsi="Arial" w:cs="Arial"/>
          <w:b/>
        </w:rPr>
      </w:pPr>
    </w:p>
    <w:p w:rsidR="008C69D7" w:rsidRPr="008C69D7" w:rsidRDefault="008C69D7" w:rsidP="008C69D7">
      <w:pPr>
        <w:pStyle w:val="NormalWeb"/>
        <w:jc w:val="both"/>
        <w:rPr>
          <w:rFonts w:ascii="Arial" w:hAnsi="Arial" w:cs="Arial"/>
          <w:sz w:val="16"/>
          <w:szCs w:val="20"/>
          <w:lang w:val="es-MX"/>
        </w:rPr>
      </w:pPr>
      <w:r w:rsidRPr="008C69D7">
        <w:rPr>
          <w:rFonts w:ascii="Arial" w:hAnsi="Arial" w:cs="Arial"/>
          <w:sz w:val="16"/>
          <w:szCs w:val="20"/>
          <w:lang w:val="es-MX"/>
        </w:rPr>
        <w:t xml:space="preserve">ALTERA1  es uno de los pioneros de la lógica programable, sigiendo líderes notables anteriores como </w:t>
      </w:r>
      <w:hyperlink r:id="rId9" w:tooltip="Signetics" w:history="1">
        <w:r w:rsidRPr="008C69D7">
          <w:rPr>
            <w:rFonts w:ascii="Arial" w:hAnsi="Arial" w:cs="Arial"/>
            <w:sz w:val="16"/>
            <w:szCs w:val="20"/>
            <w:lang w:val="es-MX"/>
          </w:rPr>
          <w:t>Signetics</w:t>
        </w:r>
      </w:hyperlink>
      <w:r w:rsidRPr="008C69D7">
        <w:rPr>
          <w:rFonts w:ascii="Arial" w:hAnsi="Arial" w:cs="Arial"/>
          <w:sz w:val="16"/>
          <w:szCs w:val="20"/>
          <w:lang w:val="es-MX"/>
        </w:rPr>
        <w:t xml:space="preserve"> y </w:t>
      </w:r>
      <w:hyperlink r:id="rId10" w:tooltip="Monolithic Memories (aún no redactado)" w:history="1">
        <w:r w:rsidRPr="008C69D7">
          <w:rPr>
            <w:rFonts w:ascii="Arial" w:hAnsi="Arial" w:cs="Arial"/>
            <w:sz w:val="16"/>
            <w:szCs w:val="20"/>
            <w:lang w:val="es-MX"/>
          </w:rPr>
          <w:t>MMI</w:t>
        </w:r>
      </w:hyperlink>
      <w:r w:rsidRPr="008C69D7">
        <w:rPr>
          <w:rFonts w:ascii="Arial" w:hAnsi="Arial" w:cs="Arial"/>
          <w:sz w:val="16"/>
          <w:szCs w:val="20"/>
          <w:lang w:val="es-MX"/>
        </w:rPr>
        <w:t xml:space="preserve"> en la introducción de PLDs. Altera desarrolla algunas características que están orientadas hacia capacidad de sistemas en chips programables (SOPC). Algunos de los ejemplos más recientes incluyen memoria embebida, procesadores embebidos, y </w:t>
      </w:r>
      <w:hyperlink r:id="rId11" w:tooltip="Transceptor" w:history="1">
        <w:r w:rsidRPr="008C69D7">
          <w:rPr>
            <w:rFonts w:ascii="Arial" w:hAnsi="Arial" w:cs="Arial"/>
            <w:sz w:val="16"/>
            <w:szCs w:val="20"/>
            <w:lang w:val="es-MX"/>
          </w:rPr>
          <w:t>transceptores</w:t>
        </w:r>
      </w:hyperlink>
      <w:r w:rsidRPr="008C69D7">
        <w:rPr>
          <w:rFonts w:ascii="Arial" w:hAnsi="Arial" w:cs="Arial"/>
          <w:sz w:val="16"/>
          <w:szCs w:val="20"/>
          <w:lang w:val="es-MX"/>
        </w:rPr>
        <w:t xml:space="preserve"> de alta velocidad. El éxito en lanzamientos de productos de 130nm y 90nm son buenos casos de estudio. Los procesadores soft-core </w:t>
      </w:r>
      <w:hyperlink r:id="rId12" w:tooltip="Nios II (aún no redactado)" w:history="1">
        <w:r w:rsidRPr="008C69D7">
          <w:rPr>
            <w:rFonts w:ascii="Arial" w:hAnsi="Arial" w:cs="Arial"/>
            <w:sz w:val="16"/>
            <w:szCs w:val="20"/>
            <w:lang w:val="es-MX"/>
          </w:rPr>
          <w:t>Nios II</w:t>
        </w:r>
      </w:hyperlink>
      <w:r w:rsidRPr="008C69D7">
        <w:rPr>
          <w:rFonts w:ascii="Arial" w:hAnsi="Arial" w:cs="Arial"/>
          <w:sz w:val="16"/>
          <w:szCs w:val="20"/>
          <w:lang w:val="es-MX"/>
        </w:rPr>
        <w:t xml:space="preserve"> y </w:t>
      </w:r>
      <w:hyperlink r:id="rId13" w:tooltip="Nios (aún no redactado)" w:history="1">
        <w:r w:rsidRPr="008C69D7">
          <w:rPr>
            <w:rFonts w:ascii="Arial" w:hAnsi="Arial" w:cs="Arial"/>
            <w:sz w:val="16"/>
            <w:szCs w:val="20"/>
            <w:lang w:val="es-MX"/>
          </w:rPr>
          <w:t>Nios</w:t>
        </w:r>
      </w:hyperlink>
      <w:r w:rsidRPr="008C69D7">
        <w:rPr>
          <w:rFonts w:ascii="Arial" w:hAnsi="Arial" w:cs="Arial"/>
          <w:sz w:val="16"/>
          <w:szCs w:val="20"/>
          <w:lang w:val="es-MX"/>
        </w:rPr>
        <w:t xml:space="preserve"> de Altera y los dispositivos HardCopy II y HardCopy están extendiendo el alcance de Altera en el mercado, y coloca a esta empresa en el mundo de los procesadores embebidos y </w:t>
      </w:r>
      <w:hyperlink r:id="rId14" w:tooltip="ASIC" w:history="1">
        <w:r w:rsidRPr="008C69D7">
          <w:rPr>
            <w:rFonts w:ascii="Arial" w:hAnsi="Arial" w:cs="Arial"/>
            <w:sz w:val="16"/>
            <w:szCs w:val="20"/>
            <w:lang w:val="es-MX"/>
          </w:rPr>
          <w:t>ASICs</w:t>
        </w:r>
      </w:hyperlink>
      <w:r w:rsidRPr="008C69D7">
        <w:rPr>
          <w:rFonts w:ascii="Arial" w:hAnsi="Arial" w:cs="Arial"/>
          <w:sz w:val="16"/>
          <w:szCs w:val="20"/>
          <w:lang w:val="es-MX"/>
        </w:rPr>
        <w:t xml:space="preserve"> estructuradas respectivamente. Entre sus principales competidores están: </w:t>
      </w:r>
      <w:hyperlink r:id="rId15" w:tooltip="Xilinx" w:history="1">
        <w:r w:rsidRPr="008C69D7">
          <w:rPr>
            <w:rFonts w:ascii="Arial" w:hAnsi="Arial" w:cs="Arial"/>
            <w:sz w:val="16"/>
            <w:szCs w:val="20"/>
            <w:lang w:val="es-MX"/>
          </w:rPr>
          <w:t>Xilinx</w:t>
        </w:r>
      </w:hyperlink>
      <w:r w:rsidRPr="008C69D7">
        <w:rPr>
          <w:rFonts w:ascii="Arial" w:hAnsi="Arial" w:cs="Arial"/>
          <w:sz w:val="16"/>
          <w:szCs w:val="20"/>
          <w:lang w:val="es-MX"/>
        </w:rPr>
        <w:t xml:space="preserve">, </w:t>
      </w:r>
      <w:hyperlink r:id="rId16" w:tooltip="Lattice Semiconductor (aún no redactado)" w:history="1">
        <w:r w:rsidRPr="008C69D7">
          <w:rPr>
            <w:rFonts w:ascii="Arial" w:hAnsi="Arial" w:cs="Arial"/>
            <w:sz w:val="16"/>
            <w:szCs w:val="20"/>
            <w:lang w:val="es-MX"/>
          </w:rPr>
          <w:t>Lattice Semiconductor</w:t>
        </w:r>
      </w:hyperlink>
      <w:r w:rsidRPr="008C69D7">
        <w:rPr>
          <w:rFonts w:ascii="Arial" w:hAnsi="Arial" w:cs="Arial"/>
          <w:sz w:val="16"/>
          <w:szCs w:val="20"/>
          <w:lang w:val="es-MX"/>
        </w:rPr>
        <w:t xml:space="preserve">, </w:t>
      </w:r>
      <w:hyperlink r:id="rId17" w:tooltip="Actel (aún no redactado)" w:history="1">
        <w:r w:rsidRPr="008C69D7">
          <w:rPr>
            <w:rFonts w:ascii="Arial" w:hAnsi="Arial" w:cs="Arial"/>
            <w:sz w:val="16"/>
            <w:szCs w:val="20"/>
            <w:lang w:val="es-MX"/>
          </w:rPr>
          <w:t>Actel</w:t>
        </w:r>
      </w:hyperlink>
      <w:r w:rsidRPr="008C69D7">
        <w:rPr>
          <w:rFonts w:ascii="Arial" w:hAnsi="Arial" w:cs="Arial"/>
          <w:sz w:val="16"/>
          <w:szCs w:val="20"/>
          <w:lang w:val="es-MX"/>
        </w:rPr>
        <w:t xml:space="preserve">, </w:t>
      </w:r>
      <w:hyperlink r:id="rId18" w:tooltip="Quicklogic (aún no redactado)" w:history="1">
        <w:r w:rsidRPr="008C69D7">
          <w:rPr>
            <w:rFonts w:ascii="Arial" w:hAnsi="Arial" w:cs="Arial"/>
            <w:sz w:val="16"/>
            <w:szCs w:val="20"/>
            <w:lang w:val="es-MX"/>
          </w:rPr>
          <w:t>Quicklogic</w:t>
        </w:r>
      </w:hyperlink>
      <w:r w:rsidRPr="008C69D7">
        <w:rPr>
          <w:rFonts w:ascii="Arial" w:hAnsi="Arial" w:cs="Arial"/>
          <w:sz w:val="16"/>
          <w:szCs w:val="20"/>
          <w:lang w:val="es-MX"/>
        </w:rPr>
        <w:t xml:space="preserve"> y </w:t>
      </w:r>
      <w:hyperlink r:id="rId19" w:tooltip="Atmel" w:history="1">
        <w:r w:rsidRPr="008C69D7">
          <w:rPr>
            <w:rFonts w:ascii="Arial" w:hAnsi="Arial" w:cs="Arial"/>
            <w:sz w:val="16"/>
            <w:szCs w:val="20"/>
            <w:lang w:val="es-MX"/>
          </w:rPr>
          <w:t>Atmel</w:t>
        </w:r>
      </w:hyperlink>
      <w:r w:rsidRPr="008C69D7">
        <w:rPr>
          <w:rFonts w:ascii="Arial" w:hAnsi="Arial" w:cs="Arial"/>
          <w:sz w:val="16"/>
          <w:szCs w:val="20"/>
          <w:lang w:val="es-MX"/>
        </w:rPr>
        <w:t>.</w:t>
      </w:r>
    </w:p>
    <w:p w:rsidR="008C69D7" w:rsidRDefault="008C69D7" w:rsidP="008C69D7">
      <w:pPr>
        <w:pStyle w:val="NormalWeb"/>
        <w:jc w:val="both"/>
        <w:rPr>
          <w:rFonts w:ascii="Arial" w:hAnsi="Arial" w:cs="Arial"/>
          <w:sz w:val="16"/>
          <w:szCs w:val="20"/>
          <w:lang w:val="es-MX"/>
        </w:rPr>
      </w:pPr>
      <w:r w:rsidRPr="008C69D7">
        <w:rPr>
          <w:rFonts w:ascii="Arial" w:hAnsi="Arial" w:cs="Arial"/>
          <w:sz w:val="16"/>
          <w:szCs w:val="20"/>
          <w:lang w:val="es-MX"/>
        </w:rPr>
        <w:t xml:space="preserve">Altera ofrece también el software </w:t>
      </w:r>
      <w:hyperlink r:id="rId20" w:tooltip="Quartus II" w:history="1">
        <w:r w:rsidRPr="008C69D7">
          <w:rPr>
            <w:rFonts w:ascii="Arial" w:hAnsi="Arial" w:cs="Arial"/>
            <w:sz w:val="16"/>
            <w:szCs w:val="20"/>
            <w:lang w:val="es-MX"/>
          </w:rPr>
          <w:t>Quartus II</w:t>
        </w:r>
      </w:hyperlink>
      <w:r w:rsidRPr="008C69D7">
        <w:rPr>
          <w:rFonts w:ascii="Arial" w:hAnsi="Arial" w:cs="Arial"/>
          <w:sz w:val="16"/>
          <w:szCs w:val="20"/>
          <w:lang w:val="es-MX"/>
        </w:rPr>
        <w:t xml:space="preserve">, dirigido al diseño y simulación de circuitos lógicos. Aunque su software soprota extensivamente </w:t>
      </w:r>
      <w:hyperlink r:id="rId21" w:tooltip="VHDL" w:history="1">
        <w:r w:rsidRPr="008C69D7">
          <w:rPr>
            <w:rFonts w:ascii="Arial" w:hAnsi="Arial" w:cs="Arial"/>
            <w:sz w:val="16"/>
            <w:szCs w:val="20"/>
            <w:lang w:val="es-MX"/>
          </w:rPr>
          <w:t>VHDL</w:t>
        </w:r>
      </w:hyperlink>
      <w:r w:rsidRPr="008C69D7">
        <w:rPr>
          <w:rFonts w:ascii="Arial" w:hAnsi="Arial" w:cs="Arial"/>
          <w:sz w:val="16"/>
          <w:szCs w:val="20"/>
          <w:lang w:val="es-MX"/>
        </w:rPr>
        <w:t xml:space="preserve"> y </w:t>
      </w:r>
      <w:hyperlink r:id="rId22" w:tooltip="Verilog" w:history="1">
        <w:r w:rsidRPr="008C69D7">
          <w:rPr>
            <w:rFonts w:ascii="Arial" w:hAnsi="Arial" w:cs="Arial"/>
            <w:sz w:val="16"/>
            <w:szCs w:val="20"/>
            <w:lang w:val="es-MX"/>
          </w:rPr>
          <w:t>Verilog</w:t>
        </w:r>
      </w:hyperlink>
      <w:r w:rsidRPr="008C69D7">
        <w:rPr>
          <w:rFonts w:ascii="Arial" w:hAnsi="Arial" w:cs="Arial"/>
          <w:sz w:val="16"/>
          <w:szCs w:val="20"/>
          <w:lang w:val="es-MX"/>
        </w:rPr>
        <w:t xml:space="preserve"> como principales lenguajes, Altera es el desarrollador de </w:t>
      </w:r>
      <w:hyperlink r:id="rId23" w:tooltip="Lenguaje de descripción de hardware" w:history="1">
        <w:r w:rsidRPr="008C69D7">
          <w:rPr>
            <w:rFonts w:ascii="Arial" w:hAnsi="Arial" w:cs="Arial"/>
            <w:sz w:val="16"/>
            <w:szCs w:val="20"/>
            <w:lang w:val="es-MX"/>
          </w:rPr>
          <w:t>lenguaje de descripción de hardware</w:t>
        </w:r>
      </w:hyperlink>
      <w:r w:rsidRPr="008C69D7">
        <w:rPr>
          <w:rFonts w:ascii="Arial" w:hAnsi="Arial" w:cs="Arial"/>
          <w:sz w:val="16"/>
          <w:szCs w:val="20"/>
          <w:lang w:val="es-MX"/>
        </w:rPr>
        <w:t xml:space="preserve"> conocido como </w:t>
      </w:r>
      <w:hyperlink r:id="rId24" w:tooltip="AHDL" w:history="1">
        <w:r w:rsidRPr="008C69D7">
          <w:rPr>
            <w:rFonts w:ascii="Arial" w:hAnsi="Arial" w:cs="Arial"/>
            <w:sz w:val="16"/>
            <w:szCs w:val="20"/>
            <w:lang w:val="es-MX"/>
          </w:rPr>
          <w:t>AHDL</w:t>
        </w:r>
      </w:hyperlink>
      <w:r w:rsidRPr="008C69D7">
        <w:rPr>
          <w:rFonts w:ascii="Arial" w:hAnsi="Arial" w:cs="Arial"/>
          <w:sz w:val="16"/>
          <w:szCs w:val="20"/>
          <w:lang w:val="es-MX"/>
        </w:rPr>
        <w:t>.</w:t>
      </w:r>
    </w:p>
    <w:p w:rsidR="00252994" w:rsidRPr="008C69D7" w:rsidRDefault="00252994" w:rsidP="008C69D7">
      <w:pPr>
        <w:pStyle w:val="NormalWeb"/>
        <w:jc w:val="both"/>
        <w:rPr>
          <w:rFonts w:ascii="Arial" w:hAnsi="Arial" w:cs="Arial"/>
          <w:sz w:val="16"/>
          <w:szCs w:val="20"/>
          <w:lang w:val="es-MX"/>
        </w:rPr>
      </w:pPr>
    </w:p>
    <w:p w:rsidR="008C69D7" w:rsidRPr="00C15652" w:rsidRDefault="008C69D7" w:rsidP="008C69D7">
      <w:pPr>
        <w:rPr>
          <w:rFonts w:ascii="Arial" w:hAnsi="Arial" w:cs="Arial"/>
        </w:rPr>
      </w:pPr>
    </w:p>
    <w:p w:rsidR="008C69D7" w:rsidRDefault="008C69D7" w:rsidP="008C69D7">
      <w:pPr>
        <w:jc w:val="both"/>
        <w:rPr>
          <w:rFonts w:ascii="Arial" w:hAnsi="Arial" w:cs="Arial"/>
        </w:rPr>
      </w:pPr>
    </w:p>
    <w:p w:rsidR="008C69D7" w:rsidRPr="008C69D7" w:rsidRDefault="008C69D7" w:rsidP="008C69D7">
      <w:pPr>
        <w:jc w:val="both"/>
        <w:rPr>
          <w:rFonts w:ascii="Arial" w:hAnsi="Arial" w:cs="Arial"/>
          <w:sz w:val="12"/>
          <w:szCs w:val="12"/>
        </w:rPr>
      </w:pPr>
      <w:r w:rsidRPr="008C69D7">
        <w:rPr>
          <w:rFonts w:ascii="Arial" w:hAnsi="Arial" w:cs="Arial"/>
          <w:sz w:val="12"/>
          <w:szCs w:val="12"/>
        </w:rPr>
        <w:t xml:space="preserve">1 fuente </w:t>
      </w:r>
      <w:hyperlink r:id="rId25" w:history="1">
        <w:r w:rsidRPr="008C69D7">
          <w:rPr>
            <w:rStyle w:val="Hipervnculo"/>
            <w:rFonts w:ascii="Arial" w:hAnsi="Arial" w:cs="Arial"/>
            <w:sz w:val="12"/>
            <w:szCs w:val="12"/>
          </w:rPr>
          <w:t>http://es.wikipedia.org/wiki/Altera</w:t>
        </w:r>
      </w:hyperlink>
    </w:p>
    <w:p w:rsidR="008C69D7" w:rsidRDefault="008C69D7" w:rsidP="008C69D7">
      <w:pPr>
        <w:jc w:val="both"/>
        <w:rPr>
          <w:rFonts w:ascii="Arial" w:hAnsi="Arial" w:cs="Arial"/>
        </w:rPr>
      </w:pPr>
    </w:p>
    <w:p w:rsidR="008C69D7" w:rsidRPr="008C69D7" w:rsidRDefault="008C69D7" w:rsidP="008C69D7">
      <w:pPr>
        <w:jc w:val="both"/>
        <w:rPr>
          <w:rFonts w:ascii="Arial" w:hAnsi="Arial" w:cs="Arial"/>
        </w:rPr>
      </w:pPr>
    </w:p>
    <w:p w:rsidR="005B390F" w:rsidRDefault="005B390F" w:rsidP="005B390F">
      <w:pPr>
        <w:pStyle w:val="Prrafodelista"/>
        <w:rPr>
          <w:rFonts w:ascii="Arial" w:hAnsi="Arial" w:cs="Arial"/>
        </w:rPr>
      </w:pPr>
    </w:p>
    <w:p w:rsidR="008C69D7" w:rsidRDefault="008C69D7" w:rsidP="005B390F">
      <w:pPr>
        <w:pStyle w:val="Prrafodelista"/>
        <w:rPr>
          <w:rFonts w:ascii="Arial" w:hAnsi="Arial" w:cs="Arial"/>
        </w:rPr>
      </w:pPr>
    </w:p>
    <w:p w:rsidR="008C69D7" w:rsidRPr="005B390F" w:rsidRDefault="008C69D7" w:rsidP="005B390F">
      <w:pPr>
        <w:pStyle w:val="Prrafodelista"/>
        <w:rPr>
          <w:rFonts w:ascii="Arial" w:hAnsi="Arial" w:cs="Arial"/>
        </w:rPr>
      </w:pPr>
    </w:p>
    <w:p w:rsidR="00252994" w:rsidRDefault="00252994" w:rsidP="00252994">
      <w:pPr>
        <w:pStyle w:val="Ttulo3"/>
        <w:rPr>
          <w:rFonts w:ascii="Arial" w:hAnsi="Arial" w:cs="Arial"/>
          <w:b/>
          <w:bCs w:val="0"/>
          <w:u w:val="none"/>
        </w:rPr>
      </w:pPr>
      <w:r>
        <w:rPr>
          <w:rFonts w:ascii="Arial" w:hAnsi="Arial" w:cs="Arial"/>
          <w:b/>
          <w:bCs w:val="0"/>
          <w:u w:val="none"/>
        </w:rPr>
        <w:t>Programación en Quartus</w:t>
      </w:r>
      <w:r w:rsidRPr="00252994">
        <w:rPr>
          <w:rFonts w:ascii="Arial" w:hAnsi="Arial" w:cs="Arial"/>
          <w:b/>
          <w:bCs w:val="0"/>
          <w:u w:val="none"/>
          <w:vertAlign w:val="superscript"/>
        </w:rPr>
        <w:t>TM</w:t>
      </w:r>
    </w:p>
    <w:p w:rsidR="00252994" w:rsidRPr="00252994" w:rsidRDefault="00252994" w:rsidP="00252994">
      <w:pPr>
        <w:pStyle w:val="Ttulo3"/>
        <w:rPr>
          <w:rFonts w:ascii="Arial" w:hAnsi="Arial" w:cs="Arial"/>
          <w:bCs w:val="0"/>
          <w:u w:val="none"/>
        </w:rPr>
      </w:pPr>
    </w:p>
    <w:p w:rsidR="00252994" w:rsidRDefault="00252994" w:rsidP="00252994">
      <w:pPr>
        <w:rPr>
          <w:rFonts w:ascii="Arial" w:hAnsi="Arial" w:cs="Arial"/>
        </w:rPr>
      </w:pPr>
      <w:r>
        <w:rPr>
          <w:rFonts w:ascii="Arial" w:hAnsi="Arial" w:cs="Arial"/>
        </w:rPr>
        <w:t>Para poder entender el procedimiento de cómo se programa, de manera gráfica cualquier circuito digital, siga los siguientes pasos:</w:t>
      </w:r>
    </w:p>
    <w:p w:rsidR="00252994" w:rsidRDefault="00252994" w:rsidP="00252994">
      <w:pPr>
        <w:rPr>
          <w:rFonts w:ascii="Arial" w:hAnsi="Arial" w:cs="Arial"/>
        </w:rPr>
      </w:pPr>
    </w:p>
    <w:p w:rsidR="00252994" w:rsidRPr="00AA7887" w:rsidRDefault="00AA7887" w:rsidP="00AA7887">
      <w:pPr>
        <w:jc w:val="both"/>
        <w:rPr>
          <w:rFonts w:ascii="Arial" w:hAnsi="Arial" w:cs="Arial"/>
        </w:rPr>
      </w:pPr>
      <w:r w:rsidRPr="00AA7887">
        <w:rPr>
          <w:rFonts w:ascii="Arial" w:hAnsi="Arial" w:cs="Arial"/>
          <w:b/>
        </w:rPr>
        <w:t>1.</w:t>
      </w:r>
      <w:r>
        <w:rPr>
          <w:rFonts w:ascii="Arial" w:hAnsi="Arial" w:cs="Arial"/>
          <w:b/>
        </w:rPr>
        <w:t xml:space="preserve"> </w:t>
      </w:r>
      <w:r w:rsidR="00252994" w:rsidRPr="00AA7887">
        <w:rPr>
          <w:rFonts w:ascii="Arial" w:hAnsi="Arial" w:cs="Arial"/>
          <w:b/>
        </w:rPr>
        <w:t>Pasos para configurar un contador de 4 bits usando el ambiente de desarrollo Quartus</w:t>
      </w:r>
      <w:r w:rsidR="00252994" w:rsidRPr="00AA7887">
        <w:rPr>
          <w:rFonts w:ascii="Arial" w:hAnsi="Arial" w:cs="Arial"/>
        </w:rPr>
        <w:t>.</w:t>
      </w:r>
    </w:p>
    <w:p w:rsidR="00252994" w:rsidRPr="00252994" w:rsidRDefault="00252994" w:rsidP="00252994">
      <w:pPr>
        <w:jc w:val="both"/>
        <w:rPr>
          <w:rFonts w:ascii="Arial" w:hAnsi="Arial" w:cs="Arial"/>
        </w:rPr>
      </w:pPr>
    </w:p>
    <w:p w:rsidR="00252994" w:rsidRDefault="00252994" w:rsidP="00252994">
      <w:pPr>
        <w:jc w:val="both"/>
        <w:rPr>
          <w:rFonts w:ascii="Arial" w:hAnsi="Arial" w:cs="Arial"/>
        </w:rPr>
      </w:pPr>
      <w:r w:rsidRPr="00252994">
        <w:rPr>
          <w:rFonts w:ascii="Arial" w:hAnsi="Arial" w:cs="Arial"/>
        </w:rPr>
        <w:t>En la computadora seleccionar el símbolo de Quartus y ejecutar el programa. Para crear un proyecto nuevo seleccione la pestaña FILE -&gt; New Project Wizard</w:t>
      </w:r>
      <w:r>
        <w:rPr>
          <w:rFonts w:ascii="Arial" w:hAnsi="Arial" w:cs="Arial"/>
        </w:rPr>
        <w:t>.</w:t>
      </w:r>
    </w:p>
    <w:p w:rsidR="00252994" w:rsidRDefault="00252994" w:rsidP="00252994">
      <w:pPr>
        <w:jc w:val="both"/>
        <w:rPr>
          <w:rFonts w:ascii="Arial" w:hAnsi="Arial" w:cs="Arial"/>
        </w:rPr>
      </w:pPr>
      <w:r w:rsidRPr="00252994">
        <w:rPr>
          <w:rFonts w:ascii="Arial" w:hAnsi="Arial" w:cs="Arial"/>
        </w:rPr>
        <w:t>En el recuadro  “</w:t>
      </w:r>
      <w:r w:rsidRPr="00252994">
        <w:rPr>
          <w:rFonts w:ascii="Arial" w:hAnsi="Arial" w:cs="Arial"/>
          <w:b/>
        </w:rPr>
        <w:t>What is the working directory for this project”</w:t>
      </w:r>
      <w:r w:rsidRPr="00252994">
        <w:rPr>
          <w:rFonts w:ascii="Arial" w:hAnsi="Arial" w:cs="Arial"/>
        </w:rPr>
        <w:t xml:space="preserve"> indique el directorio en donde quedara el proyecto, ejemplo c:\estudiante\materia\practicas\practica1. En el recuadro </w:t>
      </w:r>
      <w:r w:rsidRPr="00252994">
        <w:rPr>
          <w:rFonts w:ascii="Arial" w:hAnsi="Arial" w:cs="Arial"/>
          <w:b/>
        </w:rPr>
        <w:t>“What is the name of the project”</w:t>
      </w:r>
      <w:r>
        <w:rPr>
          <w:rFonts w:ascii="Arial" w:hAnsi="Arial" w:cs="Arial"/>
        </w:rPr>
        <w:t xml:space="preserve"> escriba</w:t>
      </w:r>
      <w:r w:rsidR="000E1B42">
        <w:rPr>
          <w:rFonts w:ascii="Arial" w:hAnsi="Arial" w:cs="Arial"/>
        </w:rPr>
        <w:t xml:space="preserve"> practica1.</w:t>
      </w:r>
      <w:r w:rsidRPr="00252994">
        <w:rPr>
          <w:rFonts w:ascii="Arial" w:hAnsi="Arial" w:cs="Arial"/>
        </w:rPr>
        <w:t xml:space="preserve"> </w:t>
      </w:r>
      <w:r w:rsidR="000E1B42">
        <w:rPr>
          <w:rFonts w:ascii="Arial" w:hAnsi="Arial" w:cs="Arial"/>
        </w:rPr>
        <w:t>F</w:t>
      </w:r>
      <w:r w:rsidRPr="00252994">
        <w:rPr>
          <w:rFonts w:ascii="Arial" w:hAnsi="Arial" w:cs="Arial"/>
        </w:rPr>
        <w:t>igura 1.</w:t>
      </w:r>
    </w:p>
    <w:p w:rsidR="00252994" w:rsidRDefault="00252994" w:rsidP="00252994">
      <w:pPr>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tblGrid>
      <w:tr w:rsidR="00252994" w:rsidTr="000E1B42">
        <w:trPr>
          <w:jc w:val="center"/>
        </w:trPr>
        <w:tc>
          <w:tcPr>
            <w:tcW w:w="6836" w:type="dxa"/>
          </w:tcPr>
          <w:p w:rsidR="00252994" w:rsidRDefault="00252994" w:rsidP="00252994">
            <w:pPr>
              <w:jc w:val="both"/>
              <w:rPr>
                <w:rFonts w:ascii="Arial" w:hAnsi="Arial" w:cs="Arial"/>
              </w:rPr>
            </w:pPr>
          </w:p>
          <w:p w:rsidR="000E1B42" w:rsidRDefault="000E1B42" w:rsidP="000E1B42">
            <w:pPr>
              <w:jc w:val="center"/>
              <w:rPr>
                <w:rFonts w:ascii="Arial" w:hAnsi="Arial" w:cs="Arial"/>
              </w:rPr>
            </w:pPr>
            <w:r w:rsidRPr="000E1B42">
              <w:rPr>
                <w:rFonts w:ascii="Arial" w:hAnsi="Arial" w:cs="Arial"/>
                <w:noProof/>
                <w:lang w:eastAsia="es-MX"/>
              </w:rPr>
              <w:drawing>
                <wp:inline distT="0" distB="0" distL="0" distR="0">
                  <wp:extent cx="3948430" cy="241681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948430" cy="2416810"/>
                          </a:xfrm>
                          <a:prstGeom prst="rect">
                            <a:avLst/>
                          </a:prstGeom>
                          <a:solidFill>
                            <a:srgbClr val="FFFFFF"/>
                          </a:solidFill>
                          <a:ln w="9525">
                            <a:noFill/>
                            <a:miter lim="800000"/>
                            <a:headEnd/>
                            <a:tailEnd/>
                          </a:ln>
                        </pic:spPr>
                      </pic:pic>
                    </a:graphicData>
                  </a:graphic>
                </wp:inline>
              </w:drawing>
            </w:r>
          </w:p>
          <w:p w:rsidR="000E1B42" w:rsidRDefault="000E1B42" w:rsidP="00252994">
            <w:pPr>
              <w:jc w:val="both"/>
              <w:rPr>
                <w:rFonts w:ascii="Arial" w:hAnsi="Arial" w:cs="Arial"/>
              </w:rPr>
            </w:pPr>
          </w:p>
        </w:tc>
      </w:tr>
      <w:tr w:rsidR="00252994" w:rsidTr="000E1B42">
        <w:trPr>
          <w:jc w:val="center"/>
        </w:trPr>
        <w:tc>
          <w:tcPr>
            <w:tcW w:w="6836" w:type="dxa"/>
          </w:tcPr>
          <w:p w:rsidR="00252994" w:rsidRDefault="000E1B42" w:rsidP="000E1B42">
            <w:pPr>
              <w:jc w:val="center"/>
              <w:rPr>
                <w:rFonts w:ascii="Arial" w:hAnsi="Arial" w:cs="Arial"/>
              </w:rPr>
            </w:pPr>
            <w:r>
              <w:rPr>
                <w:rFonts w:ascii="Arial" w:hAnsi="Arial" w:cs="Arial"/>
              </w:rPr>
              <w:t>Figura 1 New Project wizard</w:t>
            </w:r>
          </w:p>
        </w:tc>
      </w:tr>
    </w:tbl>
    <w:p w:rsidR="00252994" w:rsidRDefault="00252994" w:rsidP="00252994">
      <w:pPr>
        <w:jc w:val="both"/>
        <w:rPr>
          <w:rFonts w:ascii="Arial" w:hAnsi="Arial" w:cs="Arial"/>
        </w:rPr>
      </w:pPr>
    </w:p>
    <w:p w:rsidR="00AA7887" w:rsidRPr="00AA7887" w:rsidRDefault="000E1B42" w:rsidP="00AA7887">
      <w:pPr>
        <w:jc w:val="both"/>
        <w:rPr>
          <w:rFonts w:ascii="Arial" w:hAnsi="Arial" w:cs="Arial"/>
        </w:rPr>
      </w:pPr>
      <w:r>
        <w:rPr>
          <w:rFonts w:ascii="Arial" w:hAnsi="Arial" w:cs="Arial"/>
        </w:rPr>
        <w:t>Una vez que escriba los nombres correspondientes seleccionar “next”, en la siguiente ventana (</w:t>
      </w:r>
      <w:r w:rsidR="00AA7887">
        <w:rPr>
          <w:rFonts w:ascii="Arial" w:hAnsi="Arial" w:cs="Arial"/>
        </w:rPr>
        <w:t xml:space="preserve">“add files”) seleccionar “next” sin modificar nada; en la siguiente ventana </w:t>
      </w:r>
      <w:r w:rsidR="00AA7887" w:rsidRPr="00AA7887">
        <w:rPr>
          <w:rFonts w:ascii="Arial" w:hAnsi="Arial" w:cs="Arial"/>
        </w:rPr>
        <w:t>selecione el dispositivo que se ulilizara, ver figura 2:</w:t>
      </w:r>
    </w:p>
    <w:p w:rsidR="00AA7887" w:rsidRPr="00AA7887" w:rsidRDefault="00AA7887" w:rsidP="00AA7887">
      <w:pPr>
        <w:jc w:val="both"/>
        <w:rPr>
          <w:rFonts w:ascii="Arial" w:hAnsi="Arial" w:cs="Arial"/>
        </w:rPr>
      </w:pPr>
    </w:p>
    <w:p w:rsidR="00AA7887" w:rsidRDefault="00AA7887" w:rsidP="00AA7887">
      <w:pPr>
        <w:jc w:val="both"/>
        <w:rPr>
          <w:rFonts w:ascii="Arial" w:hAnsi="Arial" w:cs="Arial"/>
        </w:rPr>
      </w:pPr>
      <w:r w:rsidRPr="00AA7887">
        <w:rPr>
          <w:rFonts w:ascii="Arial" w:hAnsi="Arial" w:cs="Arial"/>
        </w:rPr>
        <w:tab/>
      </w:r>
      <w:r w:rsidRPr="00AA7887">
        <w:rPr>
          <w:rFonts w:ascii="Arial" w:hAnsi="Arial" w:cs="Arial"/>
        </w:rPr>
        <w:tab/>
        <w:t>Device Family</w:t>
      </w:r>
    </w:p>
    <w:p w:rsidR="00AA7887" w:rsidRPr="00AA7887" w:rsidRDefault="00AA7887" w:rsidP="00AA7887">
      <w:pPr>
        <w:jc w:val="both"/>
        <w:rPr>
          <w:rFonts w:ascii="Arial" w:hAnsi="Arial" w:cs="Arial"/>
        </w:rPr>
      </w:pPr>
    </w:p>
    <w:p w:rsidR="00AA7887" w:rsidRPr="00AA7887" w:rsidRDefault="00AA7887" w:rsidP="00AA7887">
      <w:pPr>
        <w:jc w:val="both"/>
        <w:rPr>
          <w:rFonts w:ascii="Arial" w:hAnsi="Arial" w:cs="Arial"/>
        </w:rPr>
      </w:pPr>
      <w:r w:rsidRPr="00AA7887">
        <w:rPr>
          <w:rFonts w:ascii="Arial" w:hAnsi="Arial" w:cs="Arial"/>
        </w:rPr>
        <w:tab/>
      </w:r>
      <w:r w:rsidRPr="00AA7887">
        <w:rPr>
          <w:rFonts w:ascii="Arial" w:hAnsi="Arial" w:cs="Arial"/>
        </w:rPr>
        <w:tab/>
      </w:r>
      <w:r w:rsidRPr="00AA7887">
        <w:rPr>
          <w:rFonts w:ascii="Arial" w:hAnsi="Arial" w:cs="Arial"/>
        </w:rPr>
        <w:tab/>
        <w:t>Family</w:t>
      </w:r>
      <w:r w:rsidRPr="00AA7887">
        <w:rPr>
          <w:rFonts w:ascii="Arial" w:hAnsi="Arial" w:cs="Arial"/>
        </w:rPr>
        <w:tab/>
      </w:r>
      <w:r w:rsidRPr="00AA7887">
        <w:rPr>
          <w:rFonts w:ascii="Arial" w:hAnsi="Arial" w:cs="Arial"/>
        </w:rPr>
        <w:tab/>
        <w:t>MAXII</w:t>
      </w:r>
    </w:p>
    <w:p w:rsidR="00AA7887" w:rsidRPr="00AA7887" w:rsidRDefault="00AA7887" w:rsidP="00AA7887">
      <w:pPr>
        <w:jc w:val="both"/>
        <w:rPr>
          <w:rFonts w:ascii="Arial" w:hAnsi="Arial" w:cs="Arial"/>
        </w:rPr>
      </w:pPr>
      <w:r w:rsidRPr="00AA7887">
        <w:rPr>
          <w:rFonts w:ascii="Arial" w:hAnsi="Arial" w:cs="Arial"/>
        </w:rPr>
        <w:tab/>
      </w:r>
      <w:r w:rsidRPr="00AA7887">
        <w:rPr>
          <w:rFonts w:ascii="Arial" w:hAnsi="Arial" w:cs="Arial"/>
        </w:rPr>
        <w:tab/>
      </w:r>
      <w:r w:rsidRPr="00AA7887">
        <w:rPr>
          <w:rFonts w:ascii="Arial" w:hAnsi="Arial" w:cs="Arial"/>
        </w:rPr>
        <w:tab/>
        <w:t xml:space="preserve">Devices </w:t>
      </w:r>
      <w:r w:rsidRPr="00AA7887">
        <w:rPr>
          <w:rFonts w:ascii="Arial" w:hAnsi="Arial" w:cs="Arial"/>
        </w:rPr>
        <w:tab/>
      </w:r>
      <w:r>
        <w:rPr>
          <w:rFonts w:ascii="Arial" w:hAnsi="Arial" w:cs="Arial"/>
        </w:rPr>
        <w:tab/>
      </w:r>
      <w:r w:rsidRPr="00AA7887">
        <w:rPr>
          <w:rFonts w:ascii="Arial" w:hAnsi="Arial" w:cs="Arial"/>
        </w:rPr>
        <w:t>all</w:t>
      </w:r>
    </w:p>
    <w:p w:rsidR="00AA7887" w:rsidRPr="00AA7887" w:rsidRDefault="00AA7887" w:rsidP="00AA7887">
      <w:pPr>
        <w:ind w:left="1416" w:hanging="1416"/>
        <w:jc w:val="both"/>
        <w:rPr>
          <w:rFonts w:ascii="Arial" w:hAnsi="Arial" w:cs="Arial"/>
        </w:rPr>
      </w:pPr>
      <w:r>
        <w:rPr>
          <w:rFonts w:ascii="Arial" w:hAnsi="Arial" w:cs="Arial"/>
        </w:rPr>
        <w:tab/>
      </w:r>
      <w:r>
        <w:rPr>
          <w:rFonts w:ascii="Arial" w:hAnsi="Arial" w:cs="Arial"/>
        </w:rPr>
        <w:tab/>
      </w:r>
      <w:r w:rsidRPr="00AA7887">
        <w:rPr>
          <w:rFonts w:ascii="Arial" w:hAnsi="Arial" w:cs="Arial"/>
        </w:rPr>
        <w:t>Target device</w:t>
      </w:r>
      <w:r>
        <w:rPr>
          <w:rFonts w:ascii="Arial" w:hAnsi="Arial" w:cs="Arial"/>
        </w:rPr>
        <w:tab/>
        <w:t>en este apartad seleccionar:</w:t>
      </w:r>
      <w:r>
        <w:rPr>
          <w:rFonts w:ascii="Arial" w:hAnsi="Arial" w:cs="Arial"/>
        </w:rPr>
        <w:tab/>
      </w:r>
      <w:r>
        <w:rPr>
          <w:rFonts w:ascii="Arial" w:hAnsi="Arial" w:cs="Arial"/>
        </w:rPr>
        <w:tab/>
      </w:r>
      <w:r>
        <w:rPr>
          <w:rFonts w:ascii="Arial" w:hAnsi="Arial" w:cs="Arial"/>
        </w:rPr>
        <w:tab/>
      </w:r>
      <w:r>
        <w:rPr>
          <w:rFonts w:ascii="Arial" w:hAnsi="Arial" w:cs="Arial"/>
        </w:rPr>
        <w:tab/>
      </w:r>
      <w:r w:rsidRPr="00AA7887">
        <w:rPr>
          <w:rFonts w:ascii="Arial" w:hAnsi="Arial" w:cs="Arial"/>
        </w:rPr>
        <w:tab/>
        <w:t xml:space="preserve">Specified </w:t>
      </w:r>
      <w:r>
        <w:rPr>
          <w:rFonts w:ascii="Arial" w:hAnsi="Arial" w:cs="Arial"/>
        </w:rPr>
        <w:t>device selected i</w:t>
      </w:r>
      <w:r w:rsidRPr="00AA7887">
        <w:rPr>
          <w:rFonts w:ascii="Arial" w:hAnsi="Arial" w:cs="Arial"/>
        </w:rPr>
        <w:t>n 'Available list'</w:t>
      </w:r>
    </w:p>
    <w:p w:rsidR="00AA7887" w:rsidRPr="00AA7887" w:rsidRDefault="00AA7887" w:rsidP="00AA7887">
      <w:pPr>
        <w:jc w:val="both"/>
        <w:rPr>
          <w:rFonts w:ascii="Arial" w:hAnsi="Arial" w:cs="Arial"/>
        </w:rPr>
      </w:pPr>
    </w:p>
    <w:p w:rsidR="00AA7887" w:rsidRPr="00AA7887" w:rsidRDefault="00AA7887" w:rsidP="00AA7887">
      <w:pPr>
        <w:jc w:val="both"/>
        <w:rPr>
          <w:rFonts w:ascii="Arial" w:hAnsi="Arial" w:cs="Arial"/>
        </w:rPr>
      </w:pPr>
      <w:r w:rsidRPr="00AA7887">
        <w:rPr>
          <w:rFonts w:ascii="Arial" w:hAnsi="Arial" w:cs="Arial"/>
        </w:rPr>
        <w:tab/>
      </w:r>
      <w:r>
        <w:rPr>
          <w:rFonts w:ascii="Arial" w:hAnsi="Arial" w:cs="Arial"/>
        </w:rPr>
        <w:tab/>
      </w:r>
      <w:r>
        <w:rPr>
          <w:rFonts w:ascii="Arial" w:hAnsi="Arial" w:cs="Arial"/>
        </w:rPr>
        <w:tab/>
      </w:r>
      <w:r w:rsidRPr="00AA7887">
        <w:rPr>
          <w:rFonts w:ascii="Arial" w:hAnsi="Arial" w:cs="Arial"/>
        </w:rPr>
        <w:t>Seleccionar:</w:t>
      </w:r>
      <w:r w:rsidRPr="00AA7887">
        <w:rPr>
          <w:rFonts w:ascii="Arial" w:hAnsi="Arial" w:cs="Arial"/>
        </w:rPr>
        <w:tab/>
        <w:t>EPM2210F324C3</w:t>
      </w:r>
    </w:p>
    <w:p w:rsidR="00252994" w:rsidRDefault="00252994" w:rsidP="00252994">
      <w:pPr>
        <w:jc w:val="both"/>
        <w:rPr>
          <w:rFonts w:ascii="Arial" w:hAnsi="Arial" w:cs="Arial"/>
        </w:rPr>
      </w:pPr>
    </w:p>
    <w:p w:rsidR="00252994" w:rsidRPr="00252994" w:rsidRDefault="00252994" w:rsidP="00252994">
      <w:pPr>
        <w:jc w:val="both"/>
        <w:rPr>
          <w:rFonts w:ascii="Arial" w:hAnsi="Arial" w:cs="Arial"/>
        </w:rPr>
      </w:pPr>
    </w:p>
    <w:p w:rsidR="00252994" w:rsidRPr="00252994" w:rsidRDefault="00252994" w:rsidP="00252994">
      <w:pPr>
        <w:ind w:left="58"/>
        <w:jc w:val="both"/>
        <w:rPr>
          <w:rFonts w:ascii="Arial" w:hAnsi="Arial" w:cs="Arial"/>
        </w:rPr>
      </w:pPr>
    </w:p>
    <w:p w:rsidR="00252994" w:rsidRPr="00252994" w:rsidRDefault="00252994" w:rsidP="00252994">
      <w:pPr>
        <w:rPr>
          <w:rFonts w:ascii="Arial" w:hAnsi="Arial" w:cs="Arial"/>
        </w:rPr>
      </w:pPr>
    </w:p>
    <w:p w:rsidR="00252994" w:rsidRPr="00252994" w:rsidRDefault="00252994" w:rsidP="00252994">
      <w:pP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AA7887" w:rsidTr="00AA7887">
        <w:trPr>
          <w:jc w:val="center"/>
        </w:trPr>
        <w:tc>
          <w:tcPr>
            <w:tcW w:w="6836" w:type="dxa"/>
          </w:tcPr>
          <w:p w:rsidR="00AA7887" w:rsidRDefault="00AA7887" w:rsidP="00252994">
            <w:pPr>
              <w:pStyle w:val="Ttulo3"/>
              <w:rPr>
                <w:rFonts w:ascii="Arial" w:hAnsi="Arial" w:cs="Arial"/>
                <w:b/>
                <w:bCs w:val="0"/>
                <w:u w:val="none"/>
              </w:rPr>
            </w:pPr>
          </w:p>
          <w:p w:rsidR="00AA7887" w:rsidRPr="00AA7887" w:rsidRDefault="00AA7887" w:rsidP="00AA7887">
            <w:r w:rsidRPr="00AA7887">
              <w:rPr>
                <w:noProof/>
                <w:lang w:eastAsia="es-MX"/>
              </w:rPr>
              <w:drawing>
                <wp:anchor distT="0" distB="0" distL="0" distR="0" simplePos="0" relativeHeight="251659264" behindDoc="1" locked="0" layoutInCell="1" allowOverlap="1">
                  <wp:simplePos x="0" y="0"/>
                  <wp:positionH relativeFrom="column">
                    <wp:align>center</wp:align>
                  </wp:positionH>
                  <wp:positionV relativeFrom="paragraph">
                    <wp:posOffset>87630</wp:posOffset>
                  </wp:positionV>
                  <wp:extent cx="4274185" cy="2098675"/>
                  <wp:effectExtent l="19050" t="0" r="0" b="0"/>
                  <wp:wrapTight wrapText="bothSides">
                    <wp:wrapPolygon edited="0">
                      <wp:start x="-96" y="0"/>
                      <wp:lineTo x="-96" y="21371"/>
                      <wp:lineTo x="21565" y="21371"/>
                      <wp:lineTo x="21565" y="0"/>
                      <wp:lineTo x="-96" y="0"/>
                    </wp:wrapPolygon>
                  </wp:wrapTight>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4274185" cy="2098675"/>
                          </a:xfrm>
                          <a:prstGeom prst="rect">
                            <a:avLst/>
                          </a:prstGeom>
                          <a:solidFill>
                            <a:srgbClr val="FFFFFF"/>
                          </a:solidFill>
                          <a:ln w="9525">
                            <a:noFill/>
                            <a:miter lim="800000"/>
                            <a:headEnd/>
                            <a:tailEnd/>
                          </a:ln>
                        </pic:spPr>
                      </pic:pic>
                    </a:graphicData>
                  </a:graphic>
                </wp:anchor>
              </w:drawing>
            </w:r>
          </w:p>
        </w:tc>
      </w:tr>
      <w:tr w:rsidR="00AA7887" w:rsidTr="00AA7887">
        <w:trPr>
          <w:jc w:val="center"/>
        </w:trPr>
        <w:tc>
          <w:tcPr>
            <w:tcW w:w="6836" w:type="dxa"/>
          </w:tcPr>
          <w:p w:rsidR="00AA7887" w:rsidRPr="00AA7887" w:rsidRDefault="00AA7887" w:rsidP="00AA7887">
            <w:pPr>
              <w:pStyle w:val="Ttulo3"/>
              <w:jc w:val="center"/>
              <w:rPr>
                <w:rFonts w:ascii="Arial" w:hAnsi="Arial" w:cs="Arial"/>
                <w:bCs w:val="0"/>
                <w:u w:val="none"/>
              </w:rPr>
            </w:pPr>
            <w:r>
              <w:rPr>
                <w:rFonts w:ascii="Arial" w:hAnsi="Arial" w:cs="Arial"/>
                <w:bCs w:val="0"/>
                <w:u w:val="none"/>
              </w:rPr>
              <w:t>Figura 2 Selección de dispositivo</w:t>
            </w:r>
          </w:p>
        </w:tc>
      </w:tr>
    </w:tbl>
    <w:p w:rsidR="00AA7887" w:rsidRDefault="00AA7887" w:rsidP="00252994">
      <w:pPr>
        <w:pStyle w:val="Ttulo3"/>
        <w:rPr>
          <w:rFonts w:ascii="Arial" w:hAnsi="Arial" w:cs="Arial"/>
          <w:bCs w:val="0"/>
          <w:u w:val="none"/>
        </w:rPr>
      </w:pPr>
      <w:r w:rsidRPr="00AA7887">
        <w:rPr>
          <w:rFonts w:ascii="Arial" w:hAnsi="Arial" w:cs="Arial"/>
          <w:bCs w:val="0"/>
          <w:u w:val="none"/>
        </w:rPr>
        <w:t>Sele</w:t>
      </w:r>
      <w:r>
        <w:rPr>
          <w:rFonts w:ascii="Arial" w:hAnsi="Arial" w:cs="Arial"/>
          <w:bCs w:val="0"/>
          <w:u w:val="none"/>
        </w:rPr>
        <w:t>ccionar “next”; en la página siguiente seleccionar “next” sin modificar ningún parámetro; por último seleccionar “finish”.</w:t>
      </w:r>
    </w:p>
    <w:p w:rsidR="00AA7887" w:rsidRPr="00AA7887" w:rsidRDefault="00AA7887" w:rsidP="00AA7887">
      <w:pPr>
        <w:rPr>
          <w:rFonts w:ascii="Arial" w:hAnsi="Arial" w:cs="Arial"/>
        </w:rPr>
      </w:pPr>
    </w:p>
    <w:p w:rsidR="00AA7887" w:rsidRPr="00AA7887" w:rsidRDefault="00AA7887" w:rsidP="00AA7887">
      <w:pPr>
        <w:widowControl w:val="0"/>
        <w:suppressAutoHyphens/>
        <w:jc w:val="both"/>
        <w:rPr>
          <w:rFonts w:ascii="Arial" w:hAnsi="Arial" w:cs="Arial"/>
          <w:b/>
        </w:rPr>
      </w:pPr>
      <w:r w:rsidRPr="00AA7887">
        <w:rPr>
          <w:rFonts w:ascii="Arial" w:hAnsi="Arial" w:cs="Arial"/>
          <w:b/>
        </w:rPr>
        <w:t>2. Introducción de los componentes en un diagrama esquemático.</w:t>
      </w:r>
    </w:p>
    <w:p w:rsidR="00AA7887" w:rsidRPr="00AA7887" w:rsidRDefault="00AA7887" w:rsidP="00AA7887">
      <w:pPr>
        <w:jc w:val="both"/>
        <w:rPr>
          <w:rFonts w:ascii="Arial" w:hAnsi="Arial" w:cs="Arial"/>
        </w:rPr>
      </w:pPr>
    </w:p>
    <w:p w:rsidR="00AA7887" w:rsidRDefault="00AA7887" w:rsidP="00AA7887">
      <w:pPr>
        <w:jc w:val="both"/>
        <w:rPr>
          <w:rFonts w:ascii="Arial" w:hAnsi="Arial" w:cs="Arial"/>
        </w:rPr>
      </w:pPr>
      <w:r w:rsidRPr="00AA7887">
        <w:rPr>
          <w:rFonts w:ascii="Arial" w:hAnsi="Arial" w:cs="Arial"/>
        </w:rPr>
        <w:t>Para crear el diagrama esquemático seleccionar en File -&gt; new -&gt; Block Diagram/ Schematic, como se muestra en la figura 3.</w:t>
      </w:r>
    </w:p>
    <w:p w:rsidR="00AA7887" w:rsidRPr="00AA7887" w:rsidRDefault="00AA7887" w:rsidP="00AA7887">
      <w:pPr>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tblGrid>
      <w:tr w:rsidR="00AA7887" w:rsidTr="00AA7887">
        <w:trPr>
          <w:jc w:val="center"/>
        </w:trPr>
        <w:tc>
          <w:tcPr>
            <w:tcW w:w="6836" w:type="dxa"/>
          </w:tcPr>
          <w:p w:rsidR="00AA7887" w:rsidRDefault="00AA7887" w:rsidP="00AA7887">
            <w:pPr>
              <w:rPr>
                <w:rFonts w:ascii="Arial" w:hAnsi="Arial" w:cs="Arial"/>
              </w:rPr>
            </w:pPr>
            <w:r>
              <w:rPr>
                <w:rFonts w:ascii="Arial" w:hAnsi="Arial" w:cs="Arial"/>
                <w:noProof/>
                <w:lang w:eastAsia="es-MX"/>
              </w:rPr>
              <w:drawing>
                <wp:anchor distT="0" distB="0" distL="0" distR="0" simplePos="0" relativeHeight="251661312" behindDoc="0" locked="0" layoutInCell="1" allowOverlap="1">
                  <wp:simplePos x="0" y="0"/>
                  <wp:positionH relativeFrom="column">
                    <wp:posOffset>106045</wp:posOffset>
                  </wp:positionH>
                  <wp:positionV relativeFrom="paragraph">
                    <wp:posOffset>99695</wp:posOffset>
                  </wp:positionV>
                  <wp:extent cx="4031615" cy="2233930"/>
                  <wp:effectExtent l="19050" t="0" r="6985" b="0"/>
                  <wp:wrapTopAndBottom/>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4031615" cy="2233930"/>
                          </a:xfrm>
                          <a:prstGeom prst="rect">
                            <a:avLst/>
                          </a:prstGeom>
                          <a:solidFill>
                            <a:srgbClr val="FFFFFF"/>
                          </a:solidFill>
                          <a:ln w="9525">
                            <a:noFill/>
                            <a:miter lim="800000"/>
                            <a:headEnd/>
                            <a:tailEnd/>
                          </a:ln>
                        </pic:spPr>
                      </pic:pic>
                    </a:graphicData>
                  </a:graphic>
                </wp:anchor>
              </w:drawing>
            </w:r>
          </w:p>
        </w:tc>
      </w:tr>
      <w:tr w:rsidR="00AA7887" w:rsidTr="00AA7887">
        <w:trPr>
          <w:jc w:val="center"/>
        </w:trPr>
        <w:tc>
          <w:tcPr>
            <w:tcW w:w="6836" w:type="dxa"/>
          </w:tcPr>
          <w:p w:rsidR="00AA7887" w:rsidRDefault="00AA7887" w:rsidP="00AA7887">
            <w:pPr>
              <w:jc w:val="center"/>
              <w:rPr>
                <w:rFonts w:ascii="Arial" w:hAnsi="Arial" w:cs="Arial"/>
              </w:rPr>
            </w:pPr>
            <w:r>
              <w:rPr>
                <w:rFonts w:ascii="Arial" w:hAnsi="Arial" w:cs="Arial"/>
              </w:rPr>
              <w:t>Figura 3 Creación diagrama esquemático</w:t>
            </w:r>
          </w:p>
        </w:tc>
      </w:tr>
    </w:tbl>
    <w:p w:rsidR="00AA7887" w:rsidRDefault="00AA7887" w:rsidP="00AA7887">
      <w:pPr>
        <w:rPr>
          <w:rFonts w:ascii="Arial" w:hAnsi="Arial" w:cs="Arial"/>
        </w:rPr>
      </w:pPr>
    </w:p>
    <w:p w:rsidR="00AA7887" w:rsidRPr="00AA7887" w:rsidRDefault="00AA7887" w:rsidP="00AA7887">
      <w:pPr>
        <w:rPr>
          <w:rFonts w:ascii="Arial" w:hAnsi="Arial" w:cs="Arial"/>
        </w:rPr>
      </w:pPr>
    </w:p>
    <w:p w:rsidR="00AA7887" w:rsidRDefault="00E23272" w:rsidP="00AA7887">
      <w:pPr>
        <w:rPr>
          <w:rFonts w:ascii="Arial" w:hAnsi="Arial" w:cs="Arial"/>
        </w:rPr>
      </w:pPr>
      <w:r w:rsidRPr="00E23272">
        <w:rPr>
          <w:rFonts w:ascii="Arial" w:hAnsi="Arial" w:cs="Arial"/>
        </w:rPr>
        <w:t>Aquí aparecerá una nueva ventana en donde se irán colocando los componentes del sistema. Para ingresar un nuevo elemento en esa ventana posicionarse primero en Block1.bdf</w:t>
      </w:r>
      <w:r>
        <w:rPr>
          <w:rFonts w:ascii="Arial" w:hAnsi="Arial" w:cs="Arial"/>
        </w:rPr>
        <w:t xml:space="preserve"> (la ventana activa), seleccionar de la barra de elementos el símbolo de “symbol” (el símbolo correspondiente es una compuerta and). Al activar el botón se abre una nueva ventana en donde se muestra unos directorios. Expandir el directorio “libraries”, expandir</w:t>
      </w:r>
      <w:r w:rsidRPr="00E23272">
        <w:rPr>
          <w:rFonts w:ascii="Arial" w:hAnsi="Arial" w:cs="Arial"/>
        </w:rPr>
        <w:t xml:space="preserve"> </w:t>
      </w:r>
      <w:r>
        <w:rPr>
          <w:rFonts w:ascii="Arial" w:hAnsi="Arial" w:cs="Arial"/>
        </w:rPr>
        <w:t xml:space="preserve"> la opción “others”, expandir la opción “maxplus2” y ahí seleccionar el dispositivo que se desee, en este caso será </w:t>
      </w:r>
      <w:r w:rsidR="0076798A">
        <w:rPr>
          <w:rFonts w:ascii="Arial" w:hAnsi="Arial" w:cs="Arial"/>
        </w:rPr>
        <w:t>las compuertas que se analizaron en la práctica 1, es decir las compuertas AND, NAND, OR, NOR y NOT.</w:t>
      </w:r>
      <w:r w:rsidRPr="00E23272">
        <w:rPr>
          <w:rFonts w:ascii="Arial" w:hAnsi="Arial" w:cs="Arial"/>
        </w:rPr>
        <w:t xml:space="preserve"> </w:t>
      </w:r>
      <w:r w:rsidR="0076798A">
        <w:rPr>
          <w:rFonts w:ascii="Arial" w:hAnsi="Arial" w:cs="Arial"/>
        </w:rPr>
        <w:t xml:space="preserve">En la </w:t>
      </w:r>
      <w:r w:rsidRPr="00E23272">
        <w:rPr>
          <w:rFonts w:ascii="Arial" w:hAnsi="Arial" w:cs="Arial"/>
        </w:rPr>
        <w:t xml:space="preserve"> figura 4.</w:t>
      </w:r>
      <w:r w:rsidR="0076798A">
        <w:rPr>
          <w:rFonts w:ascii="Arial" w:hAnsi="Arial" w:cs="Arial"/>
        </w:rPr>
        <w:t xml:space="preserve"> Se muestra la selección de los componentes.</w:t>
      </w:r>
    </w:p>
    <w:p w:rsidR="00E23272" w:rsidRDefault="00E23272" w:rsidP="00AA7887">
      <w:pP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E23272" w:rsidTr="00BA56D8">
        <w:trPr>
          <w:jc w:val="center"/>
        </w:trPr>
        <w:tc>
          <w:tcPr>
            <w:tcW w:w="6836" w:type="dxa"/>
          </w:tcPr>
          <w:p w:rsidR="00E23272" w:rsidRDefault="00E23272" w:rsidP="00AA7887">
            <w:pPr>
              <w:rPr>
                <w:rFonts w:ascii="Arial" w:hAnsi="Arial" w:cs="Arial"/>
              </w:rPr>
            </w:pPr>
          </w:p>
          <w:p w:rsidR="00E23272" w:rsidRDefault="00BA56D8" w:rsidP="005A48DB">
            <w:pPr>
              <w:jc w:val="center"/>
              <w:rPr>
                <w:rFonts w:ascii="Arial" w:hAnsi="Arial" w:cs="Arial"/>
              </w:rPr>
            </w:pPr>
            <w:r w:rsidRPr="00BA56D8">
              <w:rPr>
                <w:rFonts w:ascii="Arial" w:hAnsi="Arial" w:cs="Arial"/>
                <w:noProof/>
                <w:lang w:eastAsia="es-MX"/>
              </w:rPr>
              <w:drawing>
                <wp:inline distT="0" distB="0" distL="0" distR="0">
                  <wp:extent cx="4246245" cy="2273935"/>
                  <wp:effectExtent l="19050" t="0" r="190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246245" cy="2273935"/>
                          </a:xfrm>
                          <a:prstGeom prst="rect">
                            <a:avLst/>
                          </a:prstGeom>
                          <a:noFill/>
                          <a:ln w="9525">
                            <a:noFill/>
                            <a:miter lim="800000"/>
                            <a:headEnd/>
                            <a:tailEnd/>
                          </a:ln>
                        </pic:spPr>
                      </pic:pic>
                    </a:graphicData>
                  </a:graphic>
                </wp:inline>
              </w:drawing>
            </w:r>
          </w:p>
          <w:p w:rsidR="00E23272" w:rsidRDefault="00E23272" w:rsidP="00AA7887">
            <w:pPr>
              <w:rPr>
                <w:rFonts w:ascii="Arial" w:hAnsi="Arial" w:cs="Arial"/>
              </w:rPr>
            </w:pPr>
          </w:p>
        </w:tc>
      </w:tr>
      <w:tr w:rsidR="00E23272" w:rsidTr="00BA56D8">
        <w:trPr>
          <w:jc w:val="center"/>
        </w:trPr>
        <w:tc>
          <w:tcPr>
            <w:tcW w:w="6836" w:type="dxa"/>
          </w:tcPr>
          <w:p w:rsidR="00E23272" w:rsidRDefault="00E23272" w:rsidP="005A48DB">
            <w:pPr>
              <w:jc w:val="center"/>
              <w:rPr>
                <w:rFonts w:ascii="Arial" w:hAnsi="Arial" w:cs="Arial"/>
              </w:rPr>
            </w:pPr>
            <w:r>
              <w:rPr>
                <w:rFonts w:ascii="Arial" w:hAnsi="Arial" w:cs="Arial"/>
              </w:rPr>
              <w:t>Figura 4 Selección de componentes</w:t>
            </w:r>
          </w:p>
        </w:tc>
      </w:tr>
    </w:tbl>
    <w:p w:rsidR="00E23272" w:rsidRDefault="00E23272" w:rsidP="00AA7887">
      <w:pPr>
        <w:rPr>
          <w:rFonts w:ascii="Arial" w:hAnsi="Arial" w:cs="Arial"/>
        </w:rPr>
      </w:pPr>
    </w:p>
    <w:p w:rsidR="00BA56D8" w:rsidRDefault="00BA56D8" w:rsidP="00AA7887">
      <w:pPr>
        <w:rPr>
          <w:rFonts w:ascii="Arial" w:hAnsi="Arial" w:cs="Arial"/>
        </w:rPr>
      </w:pPr>
    </w:p>
    <w:p w:rsidR="005A48DB" w:rsidRDefault="005A48DB" w:rsidP="005A48DB">
      <w:pPr>
        <w:jc w:val="both"/>
        <w:rPr>
          <w:rFonts w:ascii="Arial" w:hAnsi="Arial" w:cs="Arial"/>
        </w:rPr>
      </w:pPr>
      <w:r w:rsidRPr="005A48DB">
        <w:rPr>
          <w:rFonts w:ascii="Arial" w:hAnsi="Arial" w:cs="Arial"/>
        </w:rPr>
        <w:t xml:space="preserve">Coloque </w:t>
      </w:r>
      <w:r w:rsidR="00BA56D8">
        <w:rPr>
          <w:rFonts w:ascii="Arial" w:hAnsi="Arial" w:cs="Arial"/>
        </w:rPr>
        <w:t>las compuertas</w:t>
      </w:r>
      <w:r w:rsidRPr="005A48DB">
        <w:rPr>
          <w:rFonts w:ascii="Arial" w:hAnsi="Arial" w:cs="Arial"/>
        </w:rPr>
        <w:t xml:space="preserve"> en el diagrama esquemático. Almacene lo que ha hecho se</w:t>
      </w:r>
      <w:r>
        <w:rPr>
          <w:rFonts w:ascii="Arial" w:hAnsi="Arial" w:cs="Arial"/>
        </w:rPr>
        <w:t>leccionando  el icono de disco</w:t>
      </w:r>
      <w:r w:rsidRPr="005A48DB">
        <w:rPr>
          <w:rFonts w:ascii="Arial" w:hAnsi="Arial" w:cs="Arial"/>
        </w:rPr>
        <w:t>. Inserte ahora un pin de entrada, en la ventana practica1.bdf</w:t>
      </w:r>
      <w:r>
        <w:rPr>
          <w:rFonts w:ascii="Arial" w:hAnsi="Arial" w:cs="Arial"/>
        </w:rPr>
        <w:t>, con el mismo procedimiento anteriormente descrito, seleccione y expanda el directorio “primitives”, expandir el directorio “pin”, seleccione la entrada “input”</w:t>
      </w:r>
      <w:r w:rsidRPr="005A48DB">
        <w:rPr>
          <w:rFonts w:ascii="Arial" w:hAnsi="Arial" w:cs="Arial"/>
        </w:rPr>
        <w:t xml:space="preserve">, ver figura </w:t>
      </w:r>
      <w:r>
        <w:rPr>
          <w:rFonts w:ascii="Arial" w:hAnsi="Arial" w:cs="Arial"/>
        </w:rPr>
        <w:t>5</w:t>
      </w:r>
      <w:r w:rsidRPr="005A48DB">
        <w:rPr>
          <w:rFonts w:ascii="Arial" w:hAnsi="Arial" w:cs="Arial"/>
        </w:rPr>
        <w:t>.</w:t>
      </w:r>
    </w:p>
    <w:p w:rsidR="005A48DB" w:rsidRDefault="005A48DB" w:rsidP="005A48DB">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tblGrid>
      <w:tr w:rsidR="005A48DB" w:rsidTr="005A48DB">
        <w:tc>
          <w:tcPr>
            <w:tcW w:w="6836" w:type="dxa"/>
          </w:tcPr>
          <w:p w:rsidR="005A48DB" w:rsidRDefault="005A48DB" w:rsidP="005A48DB">
            <w:pPr>
              <w:jc w:val="both"/>
              <w:rPr>
                <w:rFonts w:ascii="Arial" w:hAnsi="Arial" w:cs="Arial"/>
              </w:rPr>
            </w:pPr>
          </w:p>
          <w:p w:rsidR="005A48DB" w:rsidRDefault="005A48DB" w:rsidP="005A48DB">
            <w:pPr>
              <w:jc w:val="center"/>
              <w:rPr>
                <w:rFonts w:ascii="Arial" w:hAnsi="Arial" w:cs="Arial"/>
              </w:rPr>
            </w:pPr>
            <w:r w:rsidRPr="005A48DB">
              <w:rPr>
                <w:rFonts w:ascii="Arial" w:hAnsi="Arial" w:cs="Arial"/>
                <w:noProof/>
                <w:lang w:eastAsia="es-MX"/>
              </w:rPr>
              <w:drawing>
                <wp:inline distT="0" distB="0" distL="0" distR="0">
                  <wp:extent cx="3741420" cy="1670050"/>
                  <wp:effectExtent l="1905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3741420" cy="1670050"/>
                          </a:xfrm>
                          <a:prstGeom prst="rect">
                            <a:avLst/>
                          </a:prstGeom>
                          <a:solidFill>
                            <a:srgbClr val="FFFFFF"/>
                          </a:solidFill>
                          <a:ln w="9525">
                            <a:noFill/>
                            <a:miter lim="800000"/>
                            <a:headEnd/>
                            <a:tailEnd/>
                          </a:ln>
                        </pic:spPr>
                      </pic:pic>
                    </a:graphicData>
                  </a:graphic>
                </wp:inline>
              </w:drawing>
            </w:r>
          </w:p>
          <w:p w:rsidR="005A48DB" w:rsidRDefault="005A48DB" w:rsidP="005A48DB">
            <w:pPr>
              <w:jc w:val="both"/>
              <w:rPr>
                <w:rFonts w:ascii="Arial" w:hAnsi="Arial" w:cs="Arial"/>
              </w:rPr>
            </w:pPr>
          </w:p>
        </w:tc>
      </w:tr>
      <w:tr w:rsidR="005A48DB" w:rsidTr="005A48DB">
        <w:tc>
          <w:tcPr>
            <w:tcW w:w="6836" w:type="dxa"/>
          </w:tcPr>
          <w:p w:rsidR="005A48DB" w:rsidRDefault="005A48DB" w:rsidP="005A48DB">
            <w:pPr>
              <w:jc w:val="center"/>
              <w:rPr>
                <w:rFonts w:ascii="Arial" w:hAnsi="Arial" w:cs="Arial"/>
              </w:rPr>
            </w:pPr>
            <w:r>
              <w:rPr>
                <w:rFonts w:ascii="Arial" w:hAnsi="Arial" w:cs="Arial"/>
              </w:rPr>
              <w:t>Figura 5 Selección de un pin de entrada</w:t>
            </w:r>
          </w:p>
        </w:tc>
      </w:tr>
    </w:tbl>
    <w:p w:rsidR="005A48DB" w:rsidRPr="005A48DB" w:rsidRDefault="005A48DB" w:rsidP="005A48DB">
      <w:pPr>
        <w:jc w:val="both"/>
        <w:rPr>
          <w:rFonts w:ascii="Arial" w:hAnsi="Arial" w:cs="Arial"/>
        </w:rPr>
      </w:pPr>
    </w:p>
    <w:p w:rsidR="00CC098B" w:rsidRDefault="00BA56D8" w:rsidP="00BA56D8">
      <w:pPr>
        <w:jc w:val="both"/>
        <w:rPr>
          <w:rFonts w:ascii="Arial" w:hAnsi="Arial" w:cs="Arial"/>
        </w:rPr>
      </w:pPr>
      <w:r>
        <w:rPr>
          <w:rFonts w:ascii="Arial" w:hAnsi="Arial" w:cs="Arial"/>
        </w:rPr>
        <w:t>Conecte pines de entrada y salida a las compuertas.</w:t>
      </w:r>
      <w:r w:rsidR="00CC098B">
        <w:rPr>
          <w:rFonts w:ascii="Arial" w:hAnsi="Arial" w:cs="Arial"/>
        </w:rPr>
        <w:t xml:space="preserve"> Para programar la tarjeta es necesario que tanto la entrada como la salida de las compuertas (es decir los pines “in” y “out”) deben de estar negadas, tal como se muestra en la figura 6. </w:t>
      </w:r>
      <w:r w:rsidR="00566E91">
        <w:rPr>
          <w:rFonts w:ascii="Arial" w:hAnsi="Arial" w:cs="Arial"/>
        </w:rPr>
        <w:t>Guarde el diseño.</w:t>
      </w:r>
    </w:p>
    <w:p w:rsidR="00566E91" w:rsidRDefault="00566E91" w:rsidP="00BA56D8">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566E91" w:rsidTr="00566E91">
        <w:tc>
          <w:tcPr>
            <w:tcW w:w="6836" w:type="dxa"/>
          </w:tcPr>
          <w:p w:rsidR="00566E91" w:rsidRDefault="00566E91" w:rsidP="00BA56D8">
            <w:pPr>
              <w:jc w:val="both"/>
              <w:rPr>
                <w:rFonts w:ascii="Arial" w:hAnsi="Arial" w:cs="Arial"/>
              </w:rPr>
            </w:pPr>
          </w:p>
          <w:p w:rsidR="00566E91" w:rsidRDefault="00566E91" w:rsidP="00566E91">
            <w:pPr>
              <w:jc w:val="center"/>
              <w:rPr>
                <w:rFonts w:ascii="Arial" w:hAnsi="Arial" w:cs="Arial"/>
              </w:rPr>
            </w:pPr>
            <w:r w:rsidRPr="00566E91">
              <w:rPr>
                <w:rFonts w:ascii="Arial" w:hAnsi="Arial" w:cs="Arial"/>
                <w:noProof/>
                <w:lang w:eastAsia="es-MX"/>
              </w:rPr>
              <w:drawing>
                <wp:inline distT="0" distB="0" distL="0" distR="0">
                  <wp:extent cx="4253865" cy="2194560"/>
                  <wp:effectExtent l="1905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4253865" cy="2194560"/>
                          </a:xfrm>
                          <a:prstGeom prst="rect">
                            <a:avLst/>
                          </a:prstGeom>
                          <a:noFill/>
                          <a:ln w="9525">
                            <a:noFill/>
                            <a:miter lim="800000"/>
                            <a:headEnd/>
                            <a:tailEnd/>
                          </a:ln>
                        </pic:spPr>
                      </pic:pic>
                    </a:graphicData>
                  </a:graphic>
                </wp:inline>
              </w:drawing>
            </w:r>
          </w:p>
          <w:p w:rsidR="00566E91" w:rsidRDefault="00566E91" w:rsidP="00BA56D8">
            <w:pPr>
              <w:jc w:val="both"/>
              <w:rPr>
                <w:rFonts w:ascii="Arial" w:hAnsi="Arial" w:cs="Arial"/>
              </w:rPr>
            </w:pPr>
          </w:p>
        </w:tc>
      </w:tr>
      <w:tr w:rsidR="00566E91" w:rsidTr="00566E91">
        <w:tc>
          <w:tcPr>
            <w:tcW w:w="6836" w:type="dxa"/>
          </w:tcPr>
          <w:p w:rsidR="00566E91" w:rsidRDefault="00566E91" w:rsidP="00566E91">
            <w:pPr>
              <w:jc w:val="center"/>
              <w:rPr>
                <w:rFonts w:ascii="Arial" w:hAnsi="Arial" w:cs="Arial"/>
              </w:rPr>
            </w:pPr>
            <w:r>
              <w:rPr>
                <w:rFonts w:ascii="Arial" w:hAnsi="Arial" w:cs="Arial"/>
              </w:rPr>
              <w:t>Fig. 6 conexión de entradas - salidas</w:t>
            </w:r>
          </w:p>
        </w:tc>
      </w:tr>
    </w:tbl>
    <w:p w:rsidR="00566E91" w:rsidRDefault="00566E91" w:rsidP="00BA56D8">
      <w:pPr>
        <w:jc w:val="both"/>
        <w:rPr>
          <w:rFonts w:ascii="Arial" w:hAnsi="Arial" w:cs="Arial"/>
        </w:rPr>
      </w:pPr>
    </w:p>
    <w:p w:rsidR="00566E91" w:rsidRPr="00566E91" w:rsidRDefault="00566E91" w:rsidP="00566E91">
      <w:pPr>
        <w:widowControl w:val="0"/>
        <w:suppressAutoHyphens/>
        <w:jc w:val="both"/>
        <w:rPr>
          <w:rFonts w:ascii="Arial" w:hAnsi="Arial" w:cs="Arial"/>
        </w:rPr>
      </w:pPr>
      <w:r w:rsidRPr="00566E91">
        <w:rPr>
          <w:rFonts w:ascii="Arial" w:hAnsi="Arial" w:cs="Arial"/>
        </w:rPr>
        <w:t>Programación física del diseño</w:t>
      </w:r>
    </w:p>
    <w:p w:rsidR="00566E91" w:rsidRPr="00566E91" w:rsidRDefault="00566E91" w:rsidP="00566E91">
      <w:pPr>
        <w:jc w:val="both"/>
        <w:rPr>
          <w:rFonts w:ascii="Arial" w:hAnsi="Arial" w:cs="Arial"/>
        </w:rPr>
      </w:pPr>
    </w:p>
    <w:p w:rsidR="00566E91" w:rsidRDefault="00566E91" w:rsidP="00BA56D8">
      <w:pPr>
        <w:jc w:val="both"/>
        <w:rPr>
          <w:rFonts w:ascii="Arial" w:hAnsi="Arial" w:cs="Arial"/>
        </w:rPr>
      </w:pPr>
      <w:r>
        <w:rPr>
          <w:rFonts w:ascii="Arial" w:hAnsi="Arial" w:cs="Arial"/>
        </w:rPr>
        <w:t xml:space="preserve"> </w:t>
      </w:r>
      <w:r w:rsidRPr="00566E91">
        <w:rPr>
          <w:rFonts w:ascii="Arial" w:hAnsi="Arial" w:cs="Arial"/>
        </w:rPr>
        <w:t>Primero se tienen que asignar los  pines de entrada</w:t>
      </w:r>
      <w:r>
        <w:rPr>
          <w:rFonts w:ascii="Arial" w:hAnsi="Arial" w:cs="Arial"/>
        </w:rPr>
        <w:t xml:space="preserve"> y</w:t>
      </w:r>
      <w:r w:rsidRPr="00566E91">
        <w:rPr>
          <w:rFonts w:ascii="Arial" w:hAnsi="Arial" w:cs="Arial"/>
        </w:rPr>
        <w:t xml:space="preserve"> salidas</w:t>
      </w:r>
      <w:r>
        <w:rPr>
          <w:rFonts w:ascii="Arial" w:hAnsi="Arial" w:cs="Arial"/>
        </w:rPr>
        <w:t xml:space="preserve">; </w:t>
      </w:r>
      <w:r w:rsidRPr="00566E91">
        <w:rPr>
          <w:rFonts w:ascii="Arial" w:hAnsi="Arial" w:cs="Arial"/>
        </w:rPr>
        <w:t xml:space="preserve">para hacer esto seleccionar la pestaña Assigments </w:t>
      </w:r>
      <w:r>
        <w:rPr>
          <w:rFonts w:ascii="Arial" w:hAnsi="Arial" w:cs="Arial"/>
        </w:rPr>
        <w:t xml:space="preserve">-&gt; Pin Planner. </w:t>
      </w:r>
      <w:r w:rsidRPr="00566E91">
        <w:rPr>
          <w:rFonts w:ascii="Arial" w:hAnsi="Arial" w:cs="Arial"/>
        </w:rPr>
        <w:t>En la ventana en donde aparecen los nombres de las variables seleccionar en Node Name</w:t>
      </w:r>
      <w:r>
        <w:rPr>
          <w:rFonts w:ascii="Arial" w:hAnsi="Arial" w:cs="Arial"/>
        </w:rPr>
        <w:t>; en la columna location definir  las entradas y las salidas de acuerdo con la siguiente configuración de pines de la tarjeta. Figura 7</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tblGrid>
      <w:tr w:rsidR="00566E91" w:rsidTr="00566E91">
        <w:tc>
          <w:tcPr>
            <w:tcW w:w="6836" w:type="dxa"/>
          </w:tcPr>
          <w:p w:rsidR="00566E91" w:rsidRDefault="00566E91" w:rsidP="00566E91">
            <w:pPr>
              <w:jc w:val="both"/>
              <w:rPr>
                <w:rFonts w:ascii="Arial" w:hAnsi="Arial" w:cs="Arial"/>
              </w:rPr>
            </w:pPr>
            <w:r>
              <w:rPr>
                <w:rFonts w:ascii="Arial" w:hAnsi="Arial" w:cs="Arial"/>
                <w:noProof/>
                <w:lang w:eastAsia="es-MX"/>
              </w:rPr>
              <w:drawing>
                <wp:inline distT="0" distB="0" distL="0" distR="0">
                  <wp:extent cx="4086970" cy="2361537"/>
                  <wp:effectExtent l="19050" t="0" r="878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l="3631" r="5787"/>
                          <a:stretch>
                            <a:fillRect/>
                          </a:stretch>
                        </pic:blipFill>
                        <pic:spPr bwMode="auto">
                          <a:xfrm>
                            <a:off x="0" y="0"/>
                            <a:ext cx="4086970" cy="2361537"/>
                          </a:xfrm>
                          <a:prstGeom prst="rect">
                            <a:avLst/>
                          </a:prstGeom>
                          <a:solidFill>
                            <a:srgbClr val="FFFFFF"/>
                          </a:solidFill>
                          <a:ln w="9525">
                            <a:noFill/>
                            <a:miter lim="800000"/>
                            <a:headEnd/>
                            <a:tailEnd/>
                          </a:ln>
                        </pic:spPr>
                      </pic:pic>
                    </a:graphicData>
                  </a:graphic>
                </wp:inline>
              </w:drawing>
            </w:r>
          </w:p>
        </w:tc>
      </w:tr>
      <w:tr w:rsidR="00566E91" w:rsidTr="00566E91">
        <w:tc>
          <w:tcPr>
            <w:tcW w:w="6836" w:type="dxa"/>
          </w:tcPr>
          <w:p w:rsidR="00566E91" w:rsidRDefault="00566E91" w:rsidP="00566E91">
            <w:pPr>
              <w:jc w:val="center"/>
              <w:rPr>
                <w:rFonts w:ascii="Arial" w:hAnsi="Arial" w:cs="Arial"/>
              </w:rPr>
            </w:pPr>
            <w:r>
              <w:rPr>
                <w:rFonts w:ascii="Arial" w:hAnsi="Arial" w:cs="Arial"/>
              </w:rPr>
              <w:t>Fig. 7 Configuración de pines</w:t>
            </w:r>
          </w:p>
        </w:tc>
      </w:tr>
    </w:tbl>
    <w:p w:rsidR="00566E91" w:rsidRDefault="00566E91" w:rsidP="00BA56D8">
      <w:pPr>
        <w:jc w:val="both"/>
        <w:rPr>
          <w:rFonts w:ascii="Arial" w:hAnsi="Arial" w:cs="Arial"/>
        </w:rPr>
      </w:pPr>
    </w:p>
    <w:p w:rsidR="00566E91" w:rsidRDefault="00566E91" w:rsidP="00BA56D8">
      <w:pPr>
        <w:jc w:val="both"/>
        <w:rPr>
          <w:rFonts w:ascii="Arial" w:hAnsi="Arial" w:cs="Arial"/>
        </w:rPr>
      </w:pPr>
    </w:p>
    <w:p w:rsidR="00566E91" w:rsidRDefault="00566E91" w:rsidP="00BA56D8">
      <w:pPr>
        <w:jc w:val="both"/>
        <w:rPr>
          <w:rFonts w:ascii="Arial" w:hAnsi="Arial" w:cs="Arial"/>
        </w:rPr>
      </w:pPr>
      <w:r>
        <w:rPr>
          <w:rFonts w:ascii="Arial" w:hAnsi="Arial" w:cs="Arial"/>
        </w:rPr>
        <w:lastRenderedPageBreak/>
        <w:t>Como se puede ver hay cuatro botones los cuales serán las entradas, y hay 8 leds los cuales serán las salidas. En la figura 8 se muestra un ejemplo de asignación de pines.</w:t>
      </w:r>
    </w:p>
    <w:p w:rsidR="00566E91" w:rsidRDefault="00566E91" w:rsidP="00BA56D8">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tblGrid>
      <w:tr w:rsidR="00566E91" w:rsidTr="00566E91">
        <w:tc>
          <w:tcPr>
            <w:tcW w:w="6836" w:type="dxa"/>
          </w:tcPr>
          <w:p w:rsidR="00566E91" w:rsidRDefault="00566E91" w:rsidP="00BA56D8">
            <w:pPr>
              <w:jc w:val="both"/>
              <w:rPr>
                <w:rFonts w:ascii="Arial" w:hAnsi="Arial" w:cs="Arial"/>
              </w:rPr>
            </w:pPr>
          </w:p>
          <w:p w:rsidR="00566E91" w:rsidRDefault="00566E91" w:rsidP="00566E91">
            <w:pPr>
              <w:jc w:val="center"/>
              <w:rPr>
                <w:rFonts w:ascii="Arial" w:hAnsi="Arial" w:cs="Arial"/>
              </w:rPr>
            </w:pPr>
            <w:r w:rsidRPr="00566E91">
              <w:rPr>
                <w:rFonts w:ascii="Arial" w:hAnsi="Arial" w:cs="Arial"/>
                <w:noProof/>
                <w:lang w:eastAsia="es-MX"/>
              </w:rPr>
              <w:drawing>
                <wp:inline distT="0" distB="0" distL="0" distR="0">
                  <wp:extent cx="3654425" cy="2231390"/>
                  <wp:effectExtent l="19050" t="0" r="3175"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3654425" cy="2231390"/>
                          </a:xfrm>
                          <a:prstGeom prst="rect">
                            <a:avLst/>
                          </a:prstGeom>
                          <a:solidFill>
                            <a:srgbClr val="FFFFFF"/>
                          </a:solidFill>
                          <a:ln w="9525">
                            <a:noFill/>
                            <a:miter lim="800000"/>
                            <a:headEnd/>
                            <a:tailEnd/>
                          </a:ln>
                        </pic:spPr>
                      </pic:pic>
                    </a:graphicData>
                  </a:graphic>
                </wp:inline>
              </w:drawing>
            </w:r>
          </w:p>
          <w:p w:rsidR="00566E91" w:rsidRDefault="00566E91" w:rsidP="00BA56D8">
            <w:pPr>
              <w:jc w:val="both"/>
              <w:rPr>
                <w:rFonts w:ascii="Arial" w:hAnsi="Arial" w:cs="Arial"/>
              </w:rPr>
            </w:pPr>
          </w:p>
        </w:tc>
      </w:tr>
      <w:tr w:rsidR="00566E91" w:rsidTr="00566E91">
        <w:tc>
          <w:tcPr>
            <w:tcW w:w="6836" w:type="dxa"/>
          </w:tcPr>
          <w:p w:rsidR="00566E91" w:rsidRDefault="00566E91" w:rsidP="00566E91">
            <w:pPr>
              <w:jc w:val="center"/>
              <w:rPr>
                <w:rFonts w:ascii="Arial" w:hAnsi="Arial" w:cs="Arial"/>
              </w:rPr>
            </w:pPr>
            <w:r>
              <w:rPr>
                <w:rFonts w:ascii="Arial" w:hAnsi="Arial" w:cs="Arial"/>
              </w:rPr>
              <w:t>Fig. 8 Ejemplo de asignación de pines</w:t>
            </w:r>
          </w:p>
        </w:tc>
      </w:tr>
    </w:tbl>
    <w:p w:rsidR="00566E91" w:rsidRDefault="00566E91" w:rsidP="00BA56D8">
      <w:pPr>
        <w:jc w:val="both"/>
        <w:rPr>
          <w:rFonts w:ascii="Arial" w:hAnsi="Arial" w:cs="Arial"/>
        </w:rPr>
      </w:pPr>
    </w:p>
    <w:p w:rsidR="00902417" w:rsidRPr="00902417" w:rsidRDefault="00BA56D8" w:rsidP="00902417">
      <w:pPr>
        <w:jc w:val="both"/>
        <w:rPr>
          <w:rFonts w:ascii="Arial" w:hAnsi="Arial" w:cs="Arial"/>
        </w:rPr>
      </w:pPr>
      <w:r>
        <w:rPr>
          <w:rFonts w:ascii="Arial" w:hAnsi="Arial" w:cs="Arial"/>
        </w:rPr>
        <w:t xml:space="preserve"> </w:t>
      </w:r>
      <w:r w:rsidR="00902417" w:rsidRPr="00902417">
        <w:rPr>
          <w:rFonts w:ascii="Arial" w:hAnsi="Arial" w:cs="Arial"/>
        </w:rPr>
        <w:t>Cerrar esta ventana y después seleccionar la ventana practica1.bdf en donde aparecerán estas asignaciones que se acaban de hacer. Compilar de nuevo.Finalmente para programar el dispositivo conecte la tarjeta TerAsic a uno de los puertos USB</w:t>
      </w:r>
      <w:r w:rsidR="00902417">
        <w:rPr>
          <w:rFonts w:ascii="Arial" w:hAnsi="Arial" w:cs="Arial"/>
        </w:rPr>
        <w:t xml:space="preserve"> </w:t>
      </w:r>
      <w:r w:rsidR="00902417" w:rsidRPr="00902417">
        <w:rPr>
          <w:rFonts w:ascii="Arial" w:hAnsi="Arial" w:cs="Arial"/>
        </w:rPr>
        <w:t xml:space="preserve">de la computadora. Seleccionar ahora  la pestaña Tool-&gt; Programmer, despues en Hardware Setup seleccionar USB-Blaster, active el cuadro Program/Configure y despues seleccione Start. </w:t>
      </w:r>
    </w:p>
    <w:p w:rsidR="00385AE8" w:rsidRPr="00385AE8" w:rsidRDefault="00385AE8" w:rsidP="00BA56D8">
      <w:pPr>
        <w:jc w:val="both"/>
        <w:rPr>
          <w:rFonts w:ascii="Arial" w:hAnsi="Arial" w:cs="Arial"/>
        </w:rPr>
      </w:pPr>
    </w:p>
    <w:p w:rsidR="00F77E63" w:rsidRPr="00F77E63" w:rsidRDefault="00F77E63" w:rsidP="00F77E63"/>
    <w:p w:rsidR="00252994" w:rsidRDefault="00252994" w:rsidP="00252994">
      <w:pPr>
        <w:pStyle w:val="Ttulo3"/>
        <w:rPr>
          <w:rFonts w:ascii="Arial" w:hAnsi="Arial" w:cs="Arial"/>
          <w:b/>
          <w:bCs w:val="0"/>
          <w:u w:val="none"/>
        </w:rPr>
      </w:pPr>
      <w:r w:rsidRPr="008C69D7">
        <w:rPr>
          <w:rFonts w:ascii="Arial" w:hAnsi="Arial" w:cs="Arial"/>
          <w:b/>
          <w:bCs w:val="0"/>
          <w:u w:val="none"/>
        </w:rPr>
        <w:t>Procedimiento</w:t>
      </w:r>
    </w:p>
    <w:p w:rsidR="00252994" w:rsidRPr="00C15652" w:rsidRDefault="00BA56D8" w:rsidP="00252994">
      <w:pPr>
        <w:rPr>
          <w:rFonts w:ascii="Arial" w:hAnsi="Arial" w:cs="Arial"/>
        </w:rPr>
      </w:pPr>
      <w:r>
        <w:rPr>
          <w:rFonts w:ascii="Arial" w:hAnsi="Arial" w:cs="Arial"/>
        </w:rPr>
        <w:t>Programe</w:t>
      </w:r>
      <w:r w:rsidR="00252994">
        <w:rPr>
          <w:rFonts w:ascii="Arial" w:hAnsi="Arial" w:cs="Arial"/>
        </w:rPr>
        <w:t>, usando la tarjeta Terasic, las compuertas NOT, AND, OR, NAND, NOR, y el circuito que se muestra en la figura 6 de la practica 1</w:t>
      </w:r>
    </w:p>
    <w:p w:rsidR="005B390F" w:rsidRDefault="005B390F" w:rsidP="005B390F">
      <w:pPr>
        <w:spacing w:before="60" w:after="60"/>
        <w:jc w:val="both"/>
        <w:rPr>
          <w:rFonts w:ascii="Arial" w:hAnsi="Arial" w:cs="Arial"/>
        </w:rPr>
      </w:pPr>
    </w:p>
    <w:p w:rsidR="00F77E63" w:rsidRPr="005B390F" w:rsidRDefault="00F77E63" w:rsidP="005B390F">
      <w:pPr>
        <w:spacing w:before="60" w:after="60"/>
        <w:jc w:val="both"/>
        <w:rPr>
          <w:rFonts w:ascii="Arial" w:hAnsi="Arial" w:cs="Arial"/>
        </w:rPr>
      </w:pPr>
    </w:p>
    <w:sectPr w:rsidR="00F77E63" w:rsidRPr="005B390F" w:rsidSect="00D1273B">
      <w:headerReference w:type="default" r:id="rId34"/>
      <w:footerReference w:type="default" r:id="rId35"/>
      <w:type w:val="continuous"/>
      <w:pgSz w:w="15840" w:h="12240" w:orient="landscape" w:code="1"/>
      <w:pgMar w:top="804" w:right="864" w:bottom="864" w:left="864" w:header="432" w:footer="432" w:gutter="0"/>
      <w:paperSrc w:first="5" w:other="5"/>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55" w:rsidRDefault="00DD7D55">
      <w:r>
        <w:separator/>
      </w:r>
    </w:p>
  </w:endnote>
  <w:endnote w:type="continuationSeparator" w:id="0">
    <w:p w:rsidR="00DD7D55" w:rsidRDefault="00DD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8E" w:rsidRDefault="00F40E8E">
    <w:pPr>
      <w:pStyle w:val="Piedepgina"/>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55" w:rsidRDefault="00DD7D55">
      <w:r>
        <w:separator/>
      </w:r>
    </w:p>
  </w:footnote>
  <w:footnote w:type="continuationSeparator" w:id="0">
    <w:p w:rsidR="00DD7D55" w:rsidRDefault="00DD7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8E" w:rsidRDefault="00F40E8E">
    <w:pPr>
      <w:pStyle w:val="Encabezado"/>
    </w:pPr>
    <w:r>
      <w:rPr>
        <w:rFonts w:ascii="Arial" w:hAnsi="Arial"/>
        <w:b/>
        <w:sz w:val="14"/>
      </w:rPr>
      <w:t xml:space="preserve">LABORATORIO DE </w:t>
    </w:r>
    <w:r w:rsidR="0013774A">
      <w:rPr>
        <w:rFonts w:ascii="Arial" w:hAnsi="Arial"/>
        <w:b/>
        <w:sz w:val="14"/>
      </w:rPr>
      <w:t>CIRCUITOS LÓGICOS</w:t>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t xml:space="preserve">      ITAM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C955D9"/>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10B2DE1"/>
    <w:multiLevelType w:val="singleLevel"/>
    <w:tmpl w:val="BBAC30CC"/>
    <w:lvl w:ilvl="0">
      <w:start w:val="1"/>
      <w:numFmt w:val="upperLetter"/>
      <w:lvlText w:val="%1)"/>
      <w:lvlJc w:val="left"/>
      <w:pPr>
        <w:tabs>
          <w:tab w:val="num" w:pos="360"/>
        </w:tabs>
        <w:ind w:left="360" w:hanging="360"/>
      </w:pPr>
      <w:rPr>
        <w:rFonts w:hint="default"/>
      </w:rPr>
    </w:lvl>
  </w:abstractNum>
  <w:abstractNum w:abstractNumId="4">
    <w:nsid w:val="032D7F22"/>
    <w:multiLevelType w:val="singleLevel"/>
    <w:tmpl w:val="25F69C18"/>
    <w:lvl w:ilvl="0">
      <w:start w:val="1"/>
      <w:numFmt w:val="decimal"/>
      <w:lvlText w:val="%1"/>
      <w:lvlJc w:val="left"/>
      <w:pPr>
        <w:tabs>
          <w:tab w:val="num" w:pos="360"/>
        </w:tabs>
        <w:ind w:left="360" w:hanging="360"/>
      </w:pPr>
      <w:rPr>
        <w:rFonts w:hint="default"/>
      </w:rPr>
    </w:lvl>
  </w:abstractNum>
  <w:abstractNum w:abstractNumId="5">
    <w:nsid w:val="03CC5774"/>
    <w:multiLevelType w:val="singleLevel"/>
    <w:tmpl w:val="8DBE272C"/>
    <w:lvl w:ilvl="0">
      <w:start w:val="1"/>
      <w:numFmt w:val="decimal"/>
      <w:lvlText w:val="%1."/>
      <w:lvlJc w:val="left"/>
      <w:pPr>
        <w:tabs>
          <w:tab w:val="num" w:pos="429"/>
        </w:tabs>
        <w:ind w:left="429" w:hanging="375"/>
      </w:pPr>
      <w:rPr>
        <w:rFonts w:hint="default"/>
      </w:rPr>
    </w:lvl>
  </w:abstractNum>
  <w:abstractNum w:abstractNumId="6">
    <w:nsid w:val="05721398"/>
    <w:multiLevelType w:val="hybridMultilevel"/>
    <w:tmpl w:val="04B261BA"/>
    <w:lvl w:ilvl="0" w:tplc="F9A0FF78">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06005E93"/>
    <w:multiLevelType w:val="singleLevel"/>
    <w:tmpl w:val="CD9EA09C"/>
    <w:lvl w:ilvl="0">
      <w:start w:val="7"/>
      <w:numFmt w:val="decimal"/>
      <w:lvlText w:val="%1."/>
      <w:lvlJc w:val="left"/>
      <w:pPr>
        <w:tabs>
          <w:tab w:val="num" w:pos="360"/>
        </w:tabs>
        <w:ind w:left="360" w:hanging="360"/>
      </w:pPr>
      <w:rPr>
        <w:rFonts w:hint="default"/>
        <w:b/>
      </w:rPr>
    </w:lvl>
  </w:abstractNum>
  <w:abstractNum w:abstractNumId="8">
    <w:nsid w:val="06CF57F1"/>
    <w:multiLevelType w:val="hybridMultilevel"/>
    <w:tmpl w:val="22F0D4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FA1D98"/>
    <w:multiLevelType w:val="singleLevel"/>
    <w:tmpl w:val="0C0A000F"/>
    <w:lvl w:ilvl="0">
      <w:start w:val="7"/>
      <w:numFmt w:val="decimal"/>
      <w:lvlText w:val="%1."/>
      <w:lvlJc w:val="left"/>
      <w:pPr>
        <w:tabs>
          <w:tab w:val="num" w:pos="360"/>
        </w:tabs>
        <w:ind w:left="360" w:hanging="360"/>
      </w:pPr>
      <w:rPr>
        <w:rFonts w:hint="default"/>
      </w:rPr>
    </w:lvl>
  </w:abstractNum>
  <w:abstractNum w:abstractNumId="10">
    <w:nsid w:val="10246830"/>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11E36552"/>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171C4A21"/>
    <w:multiLevelType w:val="singleLevel"/>
    <w:tmpl w:val="3CE6C3B8"/>
    <w:lvl w:ilvl="0">
      <w:start w:val="1"/>
      <w:numFmt w:val="bullet"/>
      <w:lvlText w:val="-"/>
      <w:lvlJc w:val="left"/>
      <w:pPr>
        <w:tabs>
          <w:tab w:val="num" w:pos="720"/>
        </w:tabs>
        <w:ind w:left="720" w:hanging="360"/>
      </w:pPr>
      <w:rPr>
        <w:rFonts w:ascii="Times New Roman" w:hAnsi="Times New Roman" w:hint="default"/>
      </w:rPr>
    </w:lvl>
  </w:abstractNum>
  <w:abstractNum w:abstractNumId="13">
    <w:nsid w:val="22C469EF"/>
    <w:multiLevelType w:val="singleLevel"/>
    <w:tmpl w:val="AA68F87C"/>
    <w:lvl w:ilvl="0">
      <w:start w:val="1"/>
      <w:numFmt w:val="lowerLetter"/>
      <w:lvlText w:val="%1)"/>
      <w:lvlJc w:val="left"/>
      <w:pPr>
        <w:tabs>
          <w:tab w:val="num" w:pos="720"/>
        </w:tabs>
        <w:ind w:left="720" w:hanging="360"/>
      </w:pPr>
      <w:rPr>
        <w:rFonts w:hint="default"/>
      </w:rPr>
    </w:lvl>
  </w:abstractNum>
  <w:abstractNum w:abstractNumId="14">
    <w:nsid w:val="22E273F4"/>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238A0BE8"/>
    <w:multiLevelType w:val="hybridMultilevel"/>
    <w:tmpl w:val="E9F869C8"/>
    <w:lvl w:ilvl="0" w:tplc="F9A0FF7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5893807"/>
    <w:multiLevelType w:val="singleLevel"/>
    <w:tmpl w:val="0409000F"/>
    <w:lvl w:ilvl="0">
      <w:start w:val="4"/>
      <w:numFmt w:val="decimal"/>
      <w:lvlText w:val="%1."/>
      <w:lvlJc w:val="left"/>
      <w:pPr>
        <w:tabs>
          <w:tab w:val="num" w:pos="360"/>
        </w:tabs>
        <w:ind w:left="360" w:hanging="360"/>
      </w:pPr>
      <w:rPr>
        <w:rFonts w:hint="default"/>
      </w:rPr>
    </w:lvl>
  </w:abstractNum>
  <w:abstractNum w:abstractNumId="17">
    <w:nsid w:val="2B935982"/>
    <w:multiLevelType w:val="hybridMultilevel"/>
    <w:tmpl w:val="4BBA6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685AC6"/>
    <w:multiLevelType w:val="singleLevel"/>
    <w:tmpl w:val="4934A068"/>
    <w:lvl w:ilvl="0">
      <w:start w:val="1"/>
      <w:numFmt w:val="upperLetter"/>
      <w:lvlText w:val="%1)"/>
      <w:lvlJc w:val="left"/>
      <w:pPr>
        <w:tabs>
          <w:tab w:val="num" w:pos="360"/>
        </w:tabs>
        <w:ind w:left="360" w:hanging="360"/>
      </w:pPr>
      <w:rPr>
        <w:rFonts w:hint="default"/>
      </w:rPr>
    </w:lvl>
  </w:abstractNum>
  <w:abstractNum w:abstractNumId="19">
    <w:nsid w:val="2F005D6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2F3E10F3"/>
    <w:multiLevelType w:val="singleLevel"/>
    <w:tmpl w:val="B6BE10A6"/>
    <w:lvl w:ilvl="0">
      <w:start w:val="3"/>
      <w:numFmt w:val="bullet"/>
      <w:lvlText w:val="-"/>
      <w:lvlJc w:val="left"/>
      <w:pPr>
        <w:tabs>
          <w:tab w:val="num" w:pos="360"/>
        </w:tabs>
        <w:ind w:left="360" w:hanging="360"/>
      </w:pPr>
      <w:rPr>
        <w:rFonts w:ascii="Times New Roman" w:hAnsi="Times New Roman" w:hint="default"/>
      </w:rPr>
    </w:lvl>
  </w:abstractNum>
  <w:abstractNum w:abstractNumId="21">
    <w:nsid w:val="38F9554C"/>
    <w:multiLevelType w:val="singleLevel"/>
    <w:tmpl w:val="1590B75E"/>
    <w:lvl w:ilvl="0">
      <w:start w:val="1"/>
      <w:numFmt w:val="decimal"/>
      <w:lvlText w:val="%1."/>
      <w:lvlJc w:val="left"/>
      <w:pPr>
        <w:tabs>
          <w:tab w:val="num" w:pos="1080"/>
        </w:tabs>
        <w:ind w:left="1080" w:hanging="360"/>
      </w:pPr>
      <w:rPr>
        <w:rFonts w:hint="default"/>
      </w:rPr>
    </w:lvl>
  </w:abstractNum>
  <w:abstractNum w:abstractNumId="22">
    <w:nsid w:val="3E921B5D"/>
    <w:multiLevelType w:val="singleLevel"/>
    <w:tmpl w:val="0C0A000F"/>
    <w:lvl w:ilvl="0">
      <w:start w:val="7"/>
      <w:numFmt w:val="decimal"/>
      <w:lvlText w:val="%1."/>
      <w:lvlJc w:val="left"/>
      <w:pPr>
        <w:tabs>
          <w:tab w:val="num" w:pos="360"/>
        </w:tabs>
        <w:ind w:left="360" w:hanging="360"/>
      </w:pPr>
      <w:rPr>
        <w:rFonts w:hint="default"/>
      </w:rPr>
    </w:lvl>
  </w:abstractNum>
  <w:abstractNum w:abstractNumId="23">
    <w:nsid w:val="41022BF0"/>
    <w:multiLevelType w:val="hybridMultilevel"/>
    <w:tmpl w:val="35E86F28"/>
    <w:lvl w:ilvl="0" w:tplc="22208D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FF3D95"/>
    <w:multiLevelType w:val="hybridMultilevel"/>
    <w:tmpl w:val="985C6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6254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44916"/>
    <w:multiLevelType w:val="singleLevel"/>
    <w:tmpl w:val="42A8906C"/>
    <w:lvl w:ilvl="0">
      <w:start w:val="1"/>
      <w:numFmt w:val="upperLetter"/>
      <w:lvlText w:val="%1)"/>
      <w:lvlJc w:val="left"/>
      <w:pPr>
        <w:tabs>
          <w:tab w:val="num" w:pos="360"/>
        </w:tabs>
        <w:ind w:left="360" w:hanging="360"/>
      </w:pPr>
      <w:rPr>
        <w:rFonts w:hint="default"/>
      </w:rPr>
    </w:lvl>
  </w:abstractNum>
  <w:abstractNum w:abstractNumId="27">
    <w:nsid w:val="4EA6773D"/>
    <w:multiLevelType w:val="hybridMultilevel"/>
    <w:tmpl w:val="833CF6A6"/>
    <w:lvl w:ilvl="0" w:tplc="F9A0FF7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B12780"/>
    <w:multiLevelType w:val="singleLevel"/>
    <w:tmpl w:val="4D62FD50"/>
    <w:lvl w:ilvl="0">
      <w:start w:val="2"/>
      <w:numFmt w:val="bullet"/>
      <w:lvlText w:val=""/>
      <w:lvlJc w:val="left"/>
      <w:pPr>
        <w:tabs>
          <w:tab w:val="num" w:pos="835"/>
        </w:tabs>
        <w:ind w:left="835" w:hanging="360"/>
      </w:pPr>
      <w:rPr>
        <w:rFonts w:ascii="Symbol" w:hAnsi="Symbol" w:hint="default"/>
      </w:rPr>
    </w:lvl>
  </w:abstractNum>
  <w:abstractNum w:abstractNumId="29">
    <w:nsid w:val="53051CA2"/>
    <w:multiLevelType w:val="hybridMultilevel"/>
    <w:tmpl w:val="EC22755C"/>
    <w:lvl w:ilvl="0" w:tplc="10BC75DC">
      <w:start w:val="1"/>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5BFA3C86"/>
    <w:multiLevelType w:val="hybridMultilevel"/>
    <w:tmpl w:val="85D858DC"/>
    <w:lvl w:ilvl="0" w:tplc="96E2DA04">
      <w:start w:val="1"/>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DAF45AF"/>
    <w:multiLevelType w:val="singleLevel"/>
    <w:tmpl w:val="3ABE192E"/>
    <w:lvl w:ilvl="0">
      <w:start w:val="1"/>
      <w:numFmt w:val="decimal"/>
      <w:lvlText w:val="%1."/>
      <w:lvlJc w:val="left"/>
      <w:pPr>
        <w:tabs>
          <w:tab w:val="num" w:pos="720"/>
        </w:tabs>
        <w:ind w:left="720" w:hanging="360"/>
      </w:pPr>
      <w:rPr>
        <w:rFonts w:hint="default"/>
      </w:rPr>
    </w:lvl>
  </w:abstractNum>
  <w:abstractNum w:abstractNumId="32">
    <w:nsid w:val="619F681B"/>
    <w:multiLevelType w:val="singleLevel"/>
    <w:tmpl w:val="53FA1DF0"/>
    <w:lvl w:ilvl="0">
      <w:start w:val="1"/>
      <w:numFmt w:val="decimal"/>
      <w:lvlText w:val="%1."/>
      <w:lvlJc w:val="left"/>
      <w:pPr>
        <w:tabs>
          <w:tab w:val="num" w:pos="660"/>
        </w:tabs>
        <w:ind w:left="660" w:hanging="660"/>
      </w:pPr>
      <w:rPr>
        <w:rFonts w:hint="default"/>
      </w:rPr>
    </w:lvl>
  </w:abstractNum>
  <w:abstractNum w:abstractNumId="33">
    <w:nsid w:val="644731F9"/>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65AA07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47C7980"/>
    <w:multiLevelType w:val="singleLevel"/>
    <w:tmpl w:val="C99627B2"/>
    <w:lvl w:ilvl="0">
      <w:start w:val="1"/>
      <w:numFmt w:val="decimal"/>
      <w:lvlText w:val="%1"/>
      <w:lvlJc w:val="left"/>
      <w:pPr>
        <w:tabs>
          <w:tab w:val="num" w:pos="360"/>
        </w:tabs>
        <w:ind w:left="360" w:hanging="360"/>
      </w:pPr>
      <w:rPr>
        <w:rFonts w:hint="default"/>
      </w:rPr>
    </w:lvl>
  </w:abstractNum>
  <w:abstractNum w:abstractNumId="36">
    <w:nsid w:val="7675449F"/>
    <w:multiLevelType w:val="hybridMultilevel"/>
    <w:tmpl w:val="9AD423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7ED025F"/>
    <w:multiLevelType w:val="singleLevel"/>
    <w:tmpl w:val="2DCEB4D8"/>
    <w:lvl w:ilvl="0">
      <w:start w:val="7"/>
      <w:numFmt w:val="bullet"/>
      <w:lvlText w:val="-"/>
      <w:lvlJc w:val="left"/>
      <w:pPr>
        <w:tabs>
          <w:tab w:val="num" w:pos="841"/>
        </w:tabs>
        <w:ind w:left="841" w:hanging="360"/>
      </w:pPr>
      <w:rPr>
        <w:rFonts w:ascii="Times New Roman" w:hAnsi="Times New Roman" w:hint="default"/>
      </w:rPr>
    </w:lvl>
  </w:abstractNum>
  <w:abstractNum w:abstractNumId="38">
    <w:nsid w:val="7F4375BA"/>
    <w:multiLevelType w:val="hybridMultilevel"/>
    <w:tmpl w:val="3FF898BE"/>
    <w:lvl w:ilvl="0" w:tplc="222684F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5"/>
  </w:num>
  <w:num w:numId="2">
    <w:abstractNumId w:val="4"/>
  </w:num>
  <w:num w:numId="3">
    <w:abstractNumId w:val="35"/>
  </w:num>
  <w:num w:numId="4">
    <w:abstractNumId w:val="20"/>
  </w:num>
  <w:num w:numId="5">
    <w:abstractNumId w:val="2"/>
  </w:num>
  <w:num w:numId="6">
    <w:abstractNumId w:val="19"/>
  </w:num>
  <w:num w:numId="7">
    <w:abstractNumId w:val="11"/>
  </w:num>
  <w:num w:numId="8">
    <w:abstractNumId w:val="34"/>
  </w:num>
  <w:num w:numId="9">
    <w:abstractNumId w:val="12"/>
  </w:num>
  <w:num w:numId="10">
    <w:abstractNumId w:val="31"/>
  </w:num>
  <w:num w:numId="11">
    <w:abstractNumId w:val="13"/>
  </w:num>
  <w:num w:numId="12">
    <w:abstractNumId w:val="16"/>
  </w:num>
  <w:num w:numId="13">
    <w:abstractNumId w:val="33"/>
  </w:num>
  <w:num w:numId="14">
    <w:abstractNumId w:val="22"/>
  </w:num>
  <w:num w:numId="15">
    <w:abstractNumId w:val="7"/>
  </w:num>
  <w:num w:numId="16">
    <w:abstractNumId w:val="9"/>
  </w:num>
  <w:num w:numId="17">
    <w:abstractNumId w:val="10"/>
  </w:num>
  <w:num w:numId="18">
    <w:abstractNumId w:val="37"/>
  </w:num>
  <w:num w:numId="19">
    <w:abstractNumId w:val="21"/>
  </w:num>
  <w:num w:numId="20">
    <w:abstractNumId w:val="3"/>
  </w:num>
  <w:num w:numId="21">
    <w:abstractNumId w:val="28"/>
  </w:num>
  <w:num w:numId="22">
    <w:abstractNumId w:val="26"/>
  </w:num>
  <w:num w:numId="23">
    <w:abstractNumId w:val="18"/>
  </w:num>
  <w:num w:numId="24">
    <w:abstractNumId w:val="32"/>
  </w:num>
  <w:num w:numId="25">
    <w:abstractNumId w:val="5"/>
  </w:num>
  <w:num w:numId="26">
    <w:abstractNumId w:val="14"/>
  </w:num>
  <w:num w:numId="27">
    <w:abstractNumId w:val="6"/>
  </w:num>
  <w:num w:numId="28">
    <w:abstractNumId w:val="27"/>
  </w:num>
  <w:num w:numId="29">
    <w:abstractNumId w:val="38"/>
  </w:num>
  <w:num w:numId="30">
    <w:abstractNumId w:val="15"/>
  </w:num>
  <w:num w:numId="31">
    <w:abstractNumId w:val="29"/>
  </w:num>
  <w:num w:numId="32">
    <w:abstractNumId w:val="30"/>
  </w:num>
  <w:num w:numId="33">
    <w:abstractNumId w:val="24"/>
  </w:num>
  <w:num w:numId="34">
    <w:abstractNumId w:val="17"/>
  </w:num>
  <w:num w:numId="35">
    <w:abstractNumId w:val="36"/>
  </w:num>
  <w:num w:numId="36">
    <w:abstractNumId w:val="8"/>
  </w:num>
  <w:num w:numId="37">
    <w:abstractNumId w:val="23"/>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8F"/>
    <w:rsid w:val="00015982"/>
    <w:rsid w:val="00025AA2"/>
    <w:rsid w:val="00054238"/>
    <w:rsid w:val="000578FC"/>
    <w:rsid w:val="00074BB3"/>
    <w:rsid w:val="00077065"/>
    <w:rsid w:val="00094CF4"/>
    <w:rsid w:val="000C214F"/>
    <w:rsid w:val="000E1B42"/>
    <w:rsid w:val="0013774A"/>
    <w:rsid w:val="001A07BC"/>
    <w:rsid w:val="001B12A3"/>
    <w:rsid w:val="00213965"/>
    <w:rsid w:val="00214B5D"/>
    <w:rsid w:val="00252994"/>
    <w:rsid w:val="002623C5"/>
    <w:rsid w:val="00264FE7"/>
    <w:rsid w:val="0029531E"/>
    <w:rsid w:val="00313116"/>
    <w:rsid w:val="00385AE8"/>
    <w:rsid w:val="003B66BC"/>
    <w:rsid w:val="0043552B"/>
    <w:rsid w:val="00442AF0"/>
    <w:rsid w:val="004472A6"/>
    <w:rsid w:val="0048162E"/>
    <w:rsid w:val="004976F5"/>
    <w:rsid w:val="004F0B2C"/>
    <w:rsid w:val="00526F55"/>
    <w:rsid w:val="00547BBD"/>
    <w:rsid w:val="0055279A"/>
    <w:rsid w:val="00566E91"/>
    <w:rsid w:val="005A48DB"/>
    <w:rsid w:val="005A530E"/>
    <w:rsid w:val="005B390F"/>
    <w:rsid w:val="005B73C3"/>
    <w:rsid w:val="00611421"/>
    <w:rsid w:val="00622F5F"/>
    <w:rsid w:val="00700AEF"/>
    <w:rsid w:val="0075673D"/>
    <w:rsid w:val="0076798A"/>
    <w:rsid w:val="00770957"/>
    <w:rsid w:val="00775896"/>
    <w:rsid w:val="007D2417"/>
    <w:rsid w:val="00820519"/>
    <w:rsid w:val="0085786E"/>
    <w:rsid w:val="008C69D7"/>
    <w:rsid w:val="009006E9"/>
    <w:rsid w:val="00902417"/>
    <w:rsid w:val="009F0639"/>
    <w:rsid w:val="00A02882"/>
    <w:rsid w:val="00A02BA5"/>
    <w:rsid w:val="00A06CD7"/>
    <w:rsid w:val="00A62A4A"/>
    <w:rsid w:val="00A82D84"/>
    <w:rsid w:val="00A9313B"/>
    <w:rsid w:val="00AA7887"/>
    <w:rsid w:val="00AD71BC"/>
    <w:rsid w:val="00B42BC5"/>
    <w:rsid w:val="00B551FA"/>
    <w:rsid w:val="00B62331"/>
    <w:rsid w:val="00BA56D8"/>
    <w:rsid w:val="00BB5082"/>
    <w:rsid w:val="00C06445"/>
    <w:rsid w:val="00C15652"/>
    <w:rsid w:val="00CA15E2"/>
    <w:rsid w:val="00CB1E88"/>
    <w:rsid w:val="00CC098B"/>
    <w:rsid w:val="00CF0A82"/>
    <w:rsid w:val="00D1273B"/>
    <w:rsid w:val="00D220C0"/>
    <w:rsid w:val="00D33967"/>
    <w:rsid w:val="00D42905"/>
    <w:rsid w:val="00D6338F"/>
    <w:rsid w:val="00D6371E"/>
    <w:rsid w:val="00D76777"/>
    <w:rsid w:val="00D77299"/>
    <w:rsid w:val="00DD7D55"/>
    <w:rsid w:val="00E00E1B"/>
    <w:rsid w:val="00E23272"/>
    <w:rsid w:val="00E47419"/>
    <w:rsid w:val="00E846B2"/>
    <w:rsid w:val="00E86A43"/>
    <w:rsid w:val="00ED5DB5"/>
    <w:rsid w:val="00F00A74"/>
    <w:rsid w:val="00F13371"/>
    <w:rsid w:val="00F40E8E"/>
    <w:rsid w:val="00F77E63"/>
    <w:rsid w:val="00F853A7"/>
    <w:rsid w:val="00F86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73B"/>
    <w:rPr>
      <w:sz w:val="16"/>
      <w:lang w:val="es-MX"/>
    </w:rPr>
  </w:style>
  <w:style w:type="paragraph" w:styleId="Ttulo1">
    <w:name w:val="heading 1"/>
    <w:basedOn w:val="Normal"/>
    <w:next w:val="Normal"/>
    <w:qFormat/>
    <w:rsid w:val="00D1273B"/>
    <w:pPr>
      <w:keepNext/>
      <w:spacing w:before="60" w:after="60"/>
      <w:jc w:val="both"/>
      <w:outlineLvl w:val="0"/>
    </w:pPr>
    <w:rPr>
      <w:b/>
      <w:bCs/>
      <w:u w:val="single"/>
    </w:rPr>
  </w:style>
  <w:style w:type="paragraph" w:styleId="Ttulo2">
    <w:name w:val="heading 2"/>
    <w:next w:val="Normal"/>
    <w:qFormat/>
    <w:rsid w:val="00D1273B"/>
    <w:pPr>
      <w:outlineLvl w:val="1"/>
    </w:pPr>
    <w:rPr>
      <w:noProof/>
    </w:rPr>
  </w:style>
  <w:style w:type="paragraph" w:styleId="Ttulo3">
    <w:name w:val="heading 3"/>
    <w:basedOn w:val="Normal"/>
    <w:next w:val="Normal"/>
    <w:qFormat/>
    <w:rsid w:val="00D1273B"/>
    <w:pPr>
      <w:keepNext/>
      <w:spacing w:before="60" w:after="60"/>
      <w:jc w:val="both"/>
      <w:outlineLvl w:val="2"/>
    </w:pPr>
    <w:rPr>
      <w:bCs/>
      <w:u w:val="single"/>
    </w:rPr>
  </w:style>
  <w:style w:type="paragraph" w:styleId="Ttulo4">
    <w:name w:val="heading 4"/>
    <w:basedOn w:val="Normal"/>
    <w:next w:val="Normal"/>
    <w:qFormat/>
    <w:rsid w:val="00D1273B"/>
    <w:pPr>
      <w:keepNext/>
      <w:tabs>
        <w:tab w:val="right" w:pos="4741"/>
      </w:tabs>
      <w:spacing w:before="60" w:after="60"/>
      <w:jc w:val="both"/>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1273B"/>
    <w:pPr>
      <w:tabs>
        <w:tab w:val="left" w:pos="2407"/>
        <w:tab w:val="left" w:pos="6079"/>
        <w:tab w:val="right" w:pos="8860"/>
      </w:tabs>
      <w:ind w:left="20"/>
    </w:pPr>
    <w:rPr>
      <w:lang w:val="es-ES_tradnl"/>
    </w:rPr>
  </w:style>
  <w:style w:type="paragraph" w:styleId="Textoindependiente">
    <w:name w:val="Body Text"/>
    <w:basedOn w:val="Normal"/>
    <w:rsid w:val="00D1273B"/>
    <w:pPr>
      <w:spacing w:before="40" w:after="40"/>
    </w:pPr>
    <w:rPr>
      <w:rFonts w:ascii="Arial" w:hAnsi="Arial"/>
      <w:lang w:val="es-ES_tradnl"/>
    </w:rPr>
  </w:style>
  <w:style w:type="paragraph" w:styleId="Textoindependiente2">
    <w:name w:val="Body Text 2"/>
    <w:basedOn w:val="Normal"/>
    <w:rsid w:val="00D1273B"/>
    <w:pPr>
      <w:tabs>
        <w:tab w:val="left" w:pos="1200"/>
        <w:tab w:val="left" w:pos="1200"/>
      </w:tabs>
      <w:spacing w:before="40" w:after="40"/>
      <w:jc w:val="both"/>
    </w:pPr>
    <w:rPr>
      <w:rFonts w:ascii="Arial" w:hAnsi="Arial"/>
      <w:lang w:val="es-ES_tradnl"/>
    </w:rPr>
  </w:style>
  <w:style w:type="paragraph" w:styleId="Sangra2detindependiente">
    <w:name w:val="Body Text Indent 2"/>
    <w:basedOn w:val="Normal"/>
    <w:rsid w:val="00D1273B"/>
    <w:pPr>
      <w:spacing w:before="40" w:after="40"/>
      <w:ind w:left="360"/>
      <w:jc w:val="both"/>
    </w:pPr>
    <w:rPr>
      <w:rFonts w:ascii="Arial" w:hAnsi="Arial"/>
      <w:lang w:val="es-ES_tradnl"/>
    </w:rPr>
  </w:style>
  <w:style w:type="paragraph" w:styleId="Sangra3detindependiente">
    <w:name w:val="Body Text Indent 3"/>
    <w:basedOn w:val="Normal"/>
    <w:rsid w:val="00D1273B"/>
    <w:pPr>
      <w:spacing w:before="60" w:after="60"/>
      <w:ind w:hanging="21"/>
      <w:jc w:val="both"/>
    </w:pPr>
    <w:rPr>
      <w:rFonts w:ascii="Arial" w:hAnsi="Arial"/>
      <w:lang w:val="es-ES_tradnl"/>
    </w:rPr>
  </w:style>
  <w:style w:type="paragraph" w:styleId="Encabezado">
    <w:name w:val="header"/>
    <w:basedOn w:val="Normal"/>
    <w:rsid w:val="00D1273B"/>
    <w:pPr>
      <w:tabs>
        <w:tab w:val="center" w:pos="4419"/>
        <w:tab w:val="right" w:pos="8838"/>
      </w:tabs>
    </w:pPr>
  </w:style>
  <w:style w:type="paragraph" w:styleId="Piedepgina">
    <w:name w:val="footer"/>
    <w:basedOn w:val="Normal"/>
    <w:rsid w:val="00D1273B"/>
    <w:pPr>
      <w:tabs>
        <w:tab w:val="center" w:pos="4419"/>
        <w:tab w:val="right" w:pos="8838"/>
      </w:tabs>
    </w:pPr>
  </w:style>
  <w:style w:type="character" w:styleId="Nmerodepgina">
    <w:name w:val="page number"/>
    <w:basedOn w:val="Fuentedeprrafopredeter"/>
    <w:rsid w:val="00D1273B"/>
  </w:style>
  <w:style w:type="paragraph" w:styleId="Epgrafe">
    <w:name w:val="caption"/>
    <w:basedOn w:val="Normal"/>
    <w:next w:val="Normal"/>
    <w:qFormat/>
    <w:rsid w:val="00D1273B"/>
    <w:pPr>
      <w:spacing w:before="120" w:after="120"/>
    </w:pPr>
    <w:rPr>
      <w:b/>
      <w:bCs/>
    </w:rPr>
  </w:style>
  <w:style w:type="paragraph" w:styleId="NormalWeb">
    <w:name w:val="Normal (Web)"/>
    <w:basedOn w:val="Normal"/>
    <w:uiPriority w:val="99"/>
    <w:unhideWhenUsed/>
    <w:rsid w:val="00F00A74"/>
    <w:pPr>
      <w:spacing w:before="100" w:beforeAutospacing="1" w:after="100" w:afterAutospacing="1"/>
    </w:pPr>
    <w:rPr>
      <w:sz w:val="24"/>
      <w:szCs w:val="24"/>
      <w:lang w:val="es-ES"/>
    </w:rPr>
  </w:style>
  <w:style w:type="character" w:styleId="Hipervnculo">
    <w:name w:val="Hyperlink"/>
    <w:basedOn w:val="Fuentedeprrafopredeter"/>
    <w:uiPriority w:val="99"/>
    <w:unhideWhenUsed/>
    <w:rsid w:val="00F00A74"/>
    <w:rPr>
      <w:color w:val="0000FF"/>
      <w:u w:val="single"/>
    </w:rPr>
  </w:style>
  <w:style w:type="paragraph" w:styleId="Textodeglobo">
    <w:name w:val="Balloon Text"/>
    <w:basedOn w:val="Normal"/>
    <w:link w:val="TextodegloboCar"/>
    <w:rsid w:val="00700AEF"/>
    <w:rPr>
      <w:rFonts w:ascii="Tahoma" w:hAnsi="Tahoma" w:cs="Tahoma"/>
      <w:szCs w:val="16"/>
    </w:rPr>
  </w:style>
  <w:style w:type="character" w:customStyle="1" w:styleId="TextodegloboCar">
    <w:name w:val="Texto de globo Car"/>
    <w:basedOn w:val="Fuentedeprrafopredeter"/>
    <w:link w:val="Textodeglobo"/>
    <w:rsid w:val="00700AEF"/>
    <w:rPr>
      <w:rFonts w:ascii="Tahoma" w:hAnsi="Tahoma" w:cs="Tahoma"/>
      <w:sz w:val="16"/>
      <w:szCs w:val="16"/>
      <w:lang w:val="es-MX"/>
    </w:rPr>
  </w:style>
  <w:style w:type="paragraph" w:styleId="Prrafodelista">
    <w:name w:val="List Paragraph"/>
    <w:basedOn w:val="Normal"/>
    <w:uiPriority w:val="34"/>
    <w:qFormat/>
    <w:rsid w:val="00025AA2"/>
    <w:pPr>
      <w:ind w:left="720"/>
      <w:contextualSpacing/>
    </w:pPr>
  </w:style>
  <w:style w:type="character" w:customStyle="1" w:styleId="texto">
    <w:name w:val="texto"/>
    <w:basedOn w:val="Fuentedeprrafopredeter"/>
    <w:rsid w:val="00CF0A82"/>
  </w:style>
  <w:style w:type="table" w:styleId="Tablaconcuadrcula">
    <w:name w:val="Table Grid"/>
    <w:basedOn w:val="Tablanormal"/>
    <w:rsid w:val="000C2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953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73B"/>
    <w:rPr>
      <w:sz w:val="16"/>
      <w:lang w:val="es-MX"/>
    </w:rPr>
  </w:style>
  <w:style w:type="paragraph" w:styleId="Ttulo1">
    <w:name w:val="heading 1"/>
    <w:basedOn w:val="Normal"/>
    <w:next w:val="Normal"/>
    <w:qFormat/>
    <w:rsid w:val="00D1273B"/>
    <w:pPr>
      <w:keepNext/>
      <w:spacing w:before="60" w:after="60"/>
      <w:jc w:val="both"/>
      <w:outlineLvl w:val="0"/>
    </w:pPr>
    <w:rPr>
      <w:b/>
      <w:bCs/>
      <w:u w:val="single"/>
    </w:rPr>
  </w:style>
  <w:style w:type="paragraph" w:styleId="Ttulo2">
    <w:name w:val="heading 2"/>
    <w:next w:val="Normal"/>
    <w:qFormat/>
    <w:rsid w:val="00D1273B"/>
    <w:pPr>
      <w:outlineLvl w:val="1"/>
    </w:pPr>
    <w:rPr>
      <w:noProof/>
    </w:rPr>
  </w:style>
  <w:style w:type="paragraph" w:styleId="Ttulo3">
    <w:name w:val="heading 3"/>
    <w:basedOn w:val="Normal"/>
    <w:next w:val="Normal"/>
    <w:qFormat/>
    <w:rsid w:val="00D1273B"/>
    <w:pPr>
      <w:keepNext/>
      <w:spacing w:before="60" w:after="60"/>
      <w:jc w:val="both"/>
      <w:outlineLvl w:val="2"/>
    </w:pPr>
    <w:rPr>
      <w:bCs/>
      <w:u w:val="single"/>
    </w:rPr>
  </w:style>
  <w:style w:type="paragraph" w:styleId="Ttulo4">
    <w:name w:val="heading 4"/>
    <w:basedOn w:val="Normal"/>
    <w:next w:val="Normal"/>
    <w:qFormat/>
    <w:rsid w:val="00D1273B"/>
    <w:pPr>
      <w:keepNext/>
      <w:tabs>
        <w:tab w:val="right" w:pos="4741"/>
      </w:tabs>
      <w:spacing w:before="60" w:after="60"/>
      <w:jc w:val="both"/>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1273B"/>
    <w:pPr>
      <w:tabs>
        <w:tab w:val="left" w:pos="2407"/>
        <w:tab w:val="left" w:pos="6079"/>
        <w:tab w:val="right" w:pos="8860"/>
      </w:tabs>
      <w:ind w:left="20"/>
    </w:pPr>
    <w:rPr>
      <w:lang w:val="es-ES_tradnl"/>
    </w:rPr>
  </w:style>
  <w:style w:type="paragraph" w:styleId="Textoindependiente">
    <w:name w:val="Body Text"/>
    <w:basedOn w:val="Normal"/>
    <w:rsid w:val="00D1273B"/>
    <w:pPr>
      <w:spacing w:before="40" w:after="40"/>
    </w:pPr>
    <w:rPr>
      <w:rFonts w:ascii="Arial" w:hAnsi="Arial"/>
      <w:lang w:val="es-ES_tradnl"/>
    </w:rPr>
  </w:style>
  <w:style w:type="paragraph" w:styleId="Textoindependiente2">
    <w:name w:val="Body Text 2"/>
    <w:basedOn w:val="Normal"/>
    <w:rsid w:val="00D1273B"/>
    <w:pPr>
      <w:tabs>
        <w:tab w:val="left" w:pos="1200"/>
        <w:tab w:val="left" w:pos="1200"/>
      </w:tabs>
      <w:spacing w:before="40" w:after="40"/>
      <w:jc w:val="both"/>
    </w:pPr>
    <w:rPr>
      <w:rFonts w:ascii="Arial" w:hAnsi="Arial"/>
      <w:lang w:val="es-ES_tradnl"/>
    </w:rPr>
  </w:style>
  <w:style w:type="paragraph" w:styleId="Sangra2detindependiente">
    <w:name w:val="Body Text Indent 2"/>
    <w:basedOn w:val="Normal"/>
    <w:rsid w:val="00D1273B"/>
    <w:pPr>
      <w:spacing w:before="40" w:after="40"/>
      <w:ind w:left="360"/>
      <w:jc w:val="both"/>
    </w:pPr>
    <w:rPr>
      <w:rFonts w:ascii="Arial" w:hAnsi="Arial"/>
      <w:lang w:val="es-ES_tradnl"/>
    </w:rPr>
  </w:style>
  <w:style w:type="paragraph" w:styleId="Sangra3detindependiente">
    <w:name w:val="Body Text Indent 3"/>
    <w:basedOn w:val="Normal"/>
    <w:rsid w:val="00D1273B"/>
    <w:pPr>
      <w:spacing w:before="60" w:after="60"/>
      <w:ind w:hanging="21"/>
      <w:jc w:val="both"/>
    </w:pPr>
    <w:rPr>
      <w:rFonts w:ascii="Arial" w:hAnsi="Arial"/>
      <w:lang w:val="es-ES_tradnl"/>
    </w:rPr>
  </w:style>
  <w:style w:type="paragraph" w:styleId="Encabezado">
    <w:name w:val="header"/>
    <w:basedOn w:val="Normal"/>
    <w:rsid w:val="00D1273B"/>
    <w:pPr>
      <w:tabs>
        <w:tab w:val="center" w:pos="4419"/>
        <w:tab w:val="right" w:pos="8838"/>
      </w:tabs>
    </w:pPr>
  </w:style>
  <w:style w:type="paragraph" w:styleId="Piedepgina">
    <w:name w:val="footer"/>
    <w:basedOn w:val="Normal"/>
    <w:rsid w:val="00D1273B"/>
    <w:pPr>
      <w:tabs>
        <w:tab w:val="center" w:pos="4419"/>
        <w:tab w:val="right" w:pos="8838"/>
      </w:tabs>
    </w:pPr>
  </w:style>
  <w:style w:type="character" w:styleId="Nmerodepgina">
    <w:name w:val="page number"/>
    <w:basedOn w:val="Fuentedeprrafopredeter"/>
    <w:rsid w:val="00D1273B"/>
  </w:style>
  <w:style w:type="paragraph" w:styleId="Epgrafe">
    <w:name w:val="caption"/>
    <w:basedOn w:val="Normal"/>
    <w:next w:val="Normal"/>
    <w:qFormat/>
    <w:rsid w:val="00D1273B"/>
    <w:pPr>
      <w:spacing w:before="120" w:after="120"/>
    </w:pPr>
    <w:rPr>
      <w:b/>
      <w:bCs/>
    </w:rPr>
  </w:style>
  <w:style w:type="paragraph" w:styleId="NormalWeb">
    <w:name w:val="Normal (Web)"/>
    <w:basedOn w:val="Normal"/>
    <w:uiPriority w:val="99"/>
    <w:unhideWhenUsed/>
    <w:rsid w:val="00F00A74"/>
    <w:pPr>
      <w:spacing w:before="100" w:beforeAutospacing="1" w:after="100" w:afterAutospacing="1"/>
    </w:pPr>
    <w:rPr>
      <w:sz w:val="24"/>
      <w:szCs w:val="24"/>
      <w:lang w:val="es-ES"/>
    </w:rPr>
  </w:style>
  <w:style w:type="character" w:styleId="Hipervnculo">
    <w:name w:val="Hyperlink"/>
    <w:basedOn w:val="Fuentedeprrafopredeter"/>
    <w:uiPriority w:val="99"/>
    <w:unhideWhenUsed/>
    <w:rsid w:val="00F00A74"/>
    <w:rPr>
      <w:color w:val="0000FF"/>
      <w:u w:val="single"/>
    </w:rPr>
  </w:style>
  <w:style w:type="paragraph" w:styleId="Textodeglobo">
    <w:name w:val="Balloon Text"/>
    <w:basedOn w:val="Normal"/>
    <w:link w:val="TextodegloboCar"/>
    <w:rsid w:val="00700AEF"/>
    <w:rPr>
      <w:rFonts w:ascii="Tahoma" w:hAnsi="Tahoma" w:cs="Tahoma"/>
      <w:szCs w:val="16"/>
    </w:rPr>
  </w:style>
  <w:style w:type="character" w:customStyle="1" w:styleId="TextodegloboCar">
    <w:name w:val="Texto de globo Car"/>
    <w:basedOn w:val="Fuentedeprrafopredeter"/>
    <w:link w:val="Textodeglobo"/>
    <w:rsid w:val="00700AEF"/>
    <w:rPr>
      <w:rFonts w:ascii="Tahoma" w:hAnsi="Tahoma" w:cs="Tahoma"/>
      <w:sz w:val="16"/>
      <w:szCs w:val="16"/>
      <w:lang w:val="es-MX"/>
    </w:rPr>
  </w:style>
  <w:style w:type="paragraph" w:styleId="Prrafodelista">
    <w:name w:val="List Paragraph"/>
    <w:basedOn w:val="Normal"/>
    <w:uiPriority w:val="34"/>
    <w:qFormat/>
    <w:rsid w:val="00025AA2"/>
    <w:pPr>
      <w:ind w:left="720"/>
      <w:contextualSpacing/>
    </w:pPr>
  </w:style>
  <w:style w:type="character" w:customStyle="1" w:styleId="texto">
    <w:name w:val="texto"/>
    <w:basedOn w:val="Fuentedeprrafopredeter"/>
    <w:rsid w:val="00CF0A82"/>
  </w:style>
  <w:style w:type="table" w:styleId="Tablaconcuadrcula">
    <w:name w:val="Table Grid"/>
    <w:basedOn w:val="Tablanormal"/>
    <w:rsid w:val="000C2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95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078">
      <w:bodyDiv w:val="1"/>
      <w:marLeft w:val="0"/>
      <w:marRight w:val="0"/>
      <w:marTop w:val="0"/>
      <w:marBottom w:val="0"/>
      <w:divBdr>
        <w:top w:val="none" w:sz="0" w:space="0" w:color="auto"/>
        <w:left w:val="none" w:sz="0" w:space="0" w:color="auto"/>
        <w:bottom w:val="none" w:sz="0" w:space="0" w:color="auto"/>
        <w:right w:val="none" w:sz="0" w:space="0" w:color="auto"/>
      </w:divBdr>
    </w:div>
    <w:div w:id="990140512">
      <w:bodyDiv w:val="1"/>
      <w:marLeft w:val="0"/>
      <w:marRight w:val="0"/>
      <w:marTop w:val="0"/>
      <w:marBottom w:val="0"/>
      <w:divBdr>
        <w:top w:val="none" w:sz="0" w:space="0" w:color="auto"/>
        <w:left w:val="none" w:sz="0" w:space="0" w:color="auto"/>
        <w:bottom w:val="none" w:sz="0" w:space="0" w:color="auto"/>
        <w:right w:val="none" w:sz="0" w:space="0" w:color="auto"/>
      </w:divBdr>
    </w:div>
    <w:div w:id="21387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ndex.php?title=Nios&amp;action=edit&amp;redlink=1" TargetMode="External"/><Relationship Id="rId18" Type="http://schemas.openxmlformats.org/officeDocument/2006/relationships/hyperlink" Target="http://es.wikipedia.org/w/index.php?title=Quicklogic&amp;action=edit&amp;redlink=1"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es.wikipedia.org/wiki/VHD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s.wikipedia.org/w/index.php?title=Nios_II&amp;action=edit&amp;redlink=1" TargetMode="External"/><Relationship Id="rId17" Type="http://schemas.openxmlformats.org/officeDocument/2006/relationships/hyperlink" Target="http://es.wikipedia.org/w/index.php?title=Actel&amp;action=edit&amp;redlink=1" TargetMode="External"/><Relationship Id="rId25" Type="http://schemas.openxmlformats.org/officeDocument/2006/relationships/hyperlink" Target="http://es.wikipedia.org/wiki/Altera"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es.wikipedia.org/w/index.php?title=Lattice_Semiconductor&amp;action=edit&amp;redlink=1" TargetMode="External"/><Relationship Id="rId20" Type="http://schemas.openxmlformats.org/officeDocument/2006/relationships/hyperlink" Target="http://es.wikipedia.org/wiki/Quartus_II"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Transceptor" TargetMode="External"/><Relationship Id="rId24" Type="http://schemas.openxmlformats.org/officeDocument/2006/relationships/hyperlink" Target="http://es.wikipedia.org/wiki/AHDL"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s.wikipedia.org/wiki/Xilinx" TargetMode="External"/><Relationship Id="rId23" Type="http://schemas.openxmlformats.org/officeDocument/2006/relationships/hyperlink" Target="http://es.wikipedia.org/wiki/Lenguaje_de_descripci%C3%B3n_de_hardware"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es.wikipedia.org/w/index.php?title=Monolithic_Memories&amp;action=edit&amp;redlink=1" TargetMode="External"/><Relationship Id="rId19" Type="http://schemas.openxmlformats.org/officeDocument/2006/relationships/hyperlink" Target="http://es.wikipedia.org/wiki/Atmel"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es.wikipedia.org/wiki/Signetics" TargetMode="External"/><Relationship Id="rId14" Type="http://schemas.openxmlformats.org/officeDocument/2006/relationships/hyperlink" Target="http://es.wikipedia.org/wiki/ASIC" TargetMode="External"/><Relationship Id="rId22" Type="http://schemas.openxmlformats.org/officeDocument/2006/relationships/hyperlink" Target="http://es.wikipedia.org/wiki/Verilog"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6E84-25BA-4648-A0C7-1CCF86F1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6145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Contenido</vt:lpstr>
      <vt:lpstr>Contenido</vt:lpstr>
    </vt:vector>
  </TitlesOfParts>
  <Company>ITAM</Company>
  <LinksUpToDate>false</LinksUpToDate>
  <CharactersWithSpaces>7248</CharactersWithSpaces>
  <SharedDoc>false</SharedDoc>
  <HLinks>
    <vt:vector size="12" baseType="variant">
      <vt:variant>
        <vt:i4>3211347</vt:i4>
      </vt:variant>
      <vt:variant>
        <vt:i4>3</vt:i4>
      </vt:variant>
      <vt:variant>
        <vt:i4>0</vt:i4>
      </vt:variant>
      <vt:variant>
        <vt:i4>5</vt:i4>
      </vt:variant>
      <vt:variant>
        <vt:lpwstr>http://es.wikipedia.org/wiki/Circuito_digital</vt:lpwstr>
      </vt:variant>
      <vt:variant>
        <vt:lpwstr/>
      </vt:variant>
      <vt:variant>
        <vt:i4>2162772</vt:i4>
      </vt:variant>
      <vt:variant>
        <vt:i4>0</vt:i4>
      </vt:variant>
      <vt:variant>
        <vt:i4>0</vt:i4>
      </vt:variant>
      <vt:variant>
        <vt:i4>5</vt:i4>
      </vt:variant>
      <vt:variant>
        <vt:lpwstr>http://es.wikipedia.org/wiki/Circuito_anal%C3%B3gico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creator>ITAM</dc:creator>
  <cp:lastModifiedBy>AsisMedDig</cp:lastModifiedBy>
  <cp:revision>2</cp:revision>
  <cp:lastPrinted>2011-02-02T22:16:00Z</cp:lastPrinted>
  <dcterms:created xsi:type="dcterms:W3CDTF">2013-11-25T16:46:00Z</dcterms:created>
  <dcterms:modified xsi:type="dcterms:W3CDTF">2013-11-25T16:46:00Z</dcterms:modified>
</cp:coreProperties>
</file>